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</w:rPr>
        <w:id w:val="-1928805336"/>
        <w:docPartObj>
          <w:docPartGallery w:val="Cover Pages"/>
          <w:docPartUnique/>
        </w:docPartObj>
      </w:sdtPr>
      <w:sdtEndPr/>
      <w:sdtContent>
        <w:p w14:paraId="34BCA8B9" w14:textId="5890CFE5" w:rsidR="00130FA8" w:rsidRDefault="00130FA8">
          <w:pPr>
            <w:rPr>
              <w:rFonts w:ascii="Arial" w:hAnsi="Arial" w:cs="Arial"/>
            </w:rPr>
          </w:pPr>
          <w:r w:rsidRPr="00130FA8">
            <w:rPr>
              <w:rFonts w:ascii="Arial" w:hAnsi="Arial" w:cs="Arial"/>
              <w:noProof/>
              <w:lang w:val="fr-BE" w:eastAsia="fr-B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B4A4CF" wp14:editId="16239C4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Zone de texte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2683C6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8"/>
                                  <w:gridCol w:w="5444"/>
                                </w:tblGrid>
                                <w:tr w:rsidR="00B95552" w14:paraId="078494CA" w14:textId="77777777" w:rsidTr="00CA4E8D">
                                  <w:trPr>
                                    <w:trHeight w:val="7392"/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56986CE" w14:textId="77777777" w:rsidR="00B95552" w:rsidRDefault="00B95552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val="fr-BE" w:eastAsia="fr-BE"/>
                                        </w:rPr>
                                        <w:drawing>
                                          <wp:inline distT="0" distB="0" distL="0" distR="0" wp14:anchorId="20FD7F3A" wp14:editId="7F0E9DAD">
                                            <wp:extent cx="1864690" cy="1868495"/>
                                            <wp:effectExtent l="0" t="0" r="2540" b="0"/>
                                            <wp:docPr id="139" name="Image 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9" name="Image 39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891306" cy="189516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6EC3F85F" w14:textId="77777777" w:rsidR="004B1B38" w:rsidRDefault="004B1B38">
                                      <w:pPr>
                                        <w:jc w:val="right"/>
                                      </w:pPr>
                                    </w:p>
                                    <w:p w14:paraId="4C656194" w14:textId="012B0C49" w:rsidR="00B95552" w:rsidRPr="00130FA8" w:rsidRDefault="004B1B38" w:rsidP="009E54C7">
                                      <w:pPr>
                                        <w:pStyle w:val="Sansinterligne"/>
                                        <w:spacing w:line="312" w:lineRule="auto"/>
                                        <w:rPr>
                                          <w:rFonts w:ascii="Arial" w:hAnsi="Arial" w:cs="Arial"/>
                                          <w:caps/>
                                          <w:color w:val="191919" w:themeColor="text1" w:themeTint="E6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aps/>
                                          <w:color w:val="191919" w:themeColor="text1" w:themeTint="E6"/>
                                          <w:sz w:val="28"/>
                                          <w:szCs w:val="28"/>
                                        </w:rPr>
                                        <w:t xml:space="preserve">           </w:t>
                                      </w: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caps/>
                                            <w:color w:val="191919" w:themeColor="text1" w:themeTint="E6"/>
                                            <w:sz w:val="28"/>
                                            <w:szCs w:val="28"/>
                                          </w:rPr>
                                          <w:alias w:val="Titre"/>
                                          <w:tag w:val=""/>
                                          <w:id w:val="-43837963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9E54C7">
                                            <w:rPr>
                                              <w:rFonts w:ascii="Arial" w:hAnsi="Arial" w:cs="Arial"/>
                                              <w:caps/>
                                              <w:color w:val="191919" w:themeColor="text1" w:themeTint="E6"/>
                                              <w:sz w:val="28"/>
                                              <w:szCs w:val="28"/>
                                            </w:rPr>
                                            <w:t xml:space="preserve">                        ANNEXES :                                          AVIs n° 160              collaboration entre l’enseignement spécialisé et  le secteur médico-social</w:t>
                                          </w:r>
                                        </w:sdtContent>
                                      </w:sdt>
                                    </w:p>
                                    <w:p w14:paraId="685D5550" w14:textId="3B3D5F77" w:rsidR="00B95552" w:rsidRDefault="00B95552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alias w:val="Résumé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68B11730" w14:textId="49F1D5DA" w:rsidR="00B95552" w:rsidRPr="009E54C7" w:rsidRDefault="00B95552" w:rsidP="00130FA8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9E54C7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w:t>CONSEIL SUPÉRIEUR DE L’ENSEIGNEMENT AUX ÉLÈVES À BESOINS SPÉCIFIQUES</w:t>
                                          </w:r>
                                        </w:p>
                                      </w:sdtContent>
                                    </w:sdt>
                                    <w:p w14:paraId="6CD387D8" w14:textId="6AA4343F" w:rsidR="00B95552" w:rsidRDefault="00B95552">
                                      <w:pPr>
                                        <w:pStyle w:val="Sansinterligne"/>
                                        <w:rPr>
                                          <w:color w:val="2683C6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4E0EEB0F" w14:textId="77777777" w:rsidR="00B95552" w:rsidRDefault="00B95552">
                                      <w:pPr>
                                        <w:pStyle w:val="Sansinterligne"/>
                                      </w:pPr>
                                    </w:p>
                                    <w:p w14:paraId="2D5C8CF8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5298DCDC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4D5DCACC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2239DD03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20E07AF5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5ED9CBB0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6468121A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078B5042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06929B2B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41577406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530AD4E2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6195BF9C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48E4B7E3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096F4EBE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0E2C893F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5D99EE88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7560BD88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1B53FA5A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7FB8108E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53600AD3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268C2894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69FD8D21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3F1C2340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3581162F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343CCAF0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1B422611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53BB1B96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31EB5B7D" w14:textId="77777777" w:rsidR="009E54C7" w:rsidRDefault="009E54C7" w:rsidP="009E54C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  <w:t xml:space="preserve">Rue A.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  <w:t>Lavallée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  <w:t xml:space="preserve">, 1 </w:t>
                                      </w:r>
                                    </w:p>
                                    <w:p w14:paraId="2D2190FE" w14:textId="77777777" w:rsidR="009E54C7" w:rsidRDefault="009E54C7" w:rsidP="009E54C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</w:rPr>
                                        <w:t>1080 Bruxelles</w:t>
                                      </w:r>
                                    </w:p>
                                    <w:p w14:paraId="7BC43E28" w14:textId="77777777" w:rsidR="009E54C7" w:rsidRDefault="009E54C7" w:rsidP="009E54C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  <w:t>Bureau 2F250</w:t>
                                      </w:r>
                                    </w:p>
                                    <w:p w14:paraId="32917539" w14:textId="77777777" w:rsidR="009E54C7" w:rsidRDefault="009E54C7" w:rsidP="009E54C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aps/>
                                          <w:color w:val="4472C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  <w:sym w:font="Wingdings" w:char="F028"/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  <w:t xml:space="preserve"> 02/690.84.27 </w:t>
                                      </w:r>
                                    </w:p>
                                    <w:p w14:paraId="4C1E3949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3E887FA9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15963D94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3FC51FAC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085CD936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6D05AA48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0D6278CE" w14:textId="77777777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  <w:p w14:paraId="0A0F4988" w14:textId="0C054D20" w:rsidR="009E54C7" w:rsidRDefault="009E54C7">
                                      <w:pPr>
                                        <w:pStyle w:val="Sansinterligne"/>
                                      </w:pPr>
                                    </w:p>
                                  </w:tc>
                                </w:tr>
                              </w:tbl>
                              <w:p w14:paraId="044CCD92" w14:textId="77777777" w:rsidR="00B95552" w:rsidRDefault="00B9555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DB4A4CF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2683C6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8"/>
                            <w:gridCol w:w="5444"/>
                          </w:tblGrid>
                          <w:tr w:rsidR="00B95552" w14:paraId="078494CA" w14:textId="77777777" w:rsidTr="00CA4E8D">
                            <w:trPr>
                              <w:trHeight w:val="7392"/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56986CE" w14:textId="77777777" w:rsidR="00B95552" w:rsidRDefault="00B95552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fr-BE" w:eastAsia="fr-BE"/>
                                  </w:rPr>
                                  <w:drawing>
                                    <wp:inline distT="0" distB="0" distL="0" distR="0" wp14:anchorId="20FD7F3A" wp14:editId="7F0E9DAD">
                                      <wp:extent cx="1864690" cy="1868495"/>
                                      <wp:effectExtent l="0" t="0" r="2540" b="0"/>
                                      <wp:docPr id="139" name="Image 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9" name="Image 39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91306" cy="18951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EC3F85F" w14:textId="77777777" w:rsidR="004B1B38" w:rsidRDefault="004B1B38">
                                <w:pPr>
                                  <w:jc w:val="right"/>
                                </w:pPr>
                              </w:p>
                              <w:p w14:paraId="4C656194" w14:textId="012B0C49" w:rsidR="00B95552" w:rsidRPr="00130FA8" w:rsidRDefault="004B1B38" w:rsidP="009E54C7">
                                <w:pPr>
                                  <w:pStyle w:val="Sansinterligne"/>
                                  <w:spacing w:line="312" w:lineRule="auto"/>
                                  <w:rPr>
                                    <w:rFonts w:ascii="Arial" w:hAnsi="Arial" w:cs="Arial"/>
                                    <w:caps/>
                                    <w:color w:val="191919" w:themeColor="text1" w:themeTint="E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aps/>
                                    <w:color w:val="191919" w:themeColor="text1" w:themeTint="E6"/>
                                    <w:sz w:val="28"/>
                                    <w:szCs w:val="28"/>
                                  </w:rPr>
                                  <w:t xml:space="preserve">           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caps/>
                                      <w:color w:val="191919" w:themeColor="text1" w:themeTint="E6"/>
                                      <w:sz w:val="28"/>
                                      <w:szCs w:val="28"/>
                                    </w:rPr>
                                    <w:alias w:val="Titre"/>
                                    <w:tag w:val=""/>
                                    <w:id w:val="-43837963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E54C7">
                                      <w:rPr>
                                        <w:rFonts w:ascii="Arial" w:hAnsi="Arial" w:cs="Arial"/>
                                        <w:caps/>
                                        <w:color w:val="191919" w:themeColor="text1" w:themeTint="E6"/>
                                        <w:sz w:val="28"/>
                                        <w:szCs w:val="28"/>
                                      </w:rPr>
                                      <w:t xml:space="preserve">                        ANNEXES :                                          AVIs n° 160              collaboration entre l’enseignement spécialisé et  le secteur médico-social</w:t>
                                    </w:r>
                                  </w:sdtContent>
                                </w:sdt>
                              </w:p>
                              <w:p w14:paraId="685D5550" w14:textId="3B3D5F77" w:rsidR="00B95552" w:rsidRDefault="00B95552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alias w:val="Résumé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68B11730" w14:textId="49F1D5DA" w:rsidR="00B95552" w:rsidRPr="009E54C7" w:rsidRDefault="00B95552" w:rsidP="00130FA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 w:rsidRPr="009E54C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CONSEIL SUPÉRIEUR DE L’ENSEIGNEMENT AUX ÉLÈVES À BESOINS SPÉCIFIQUES</w:t>
                                    </w:r>
                                  </w:p>
                                </w:sdtContent>
                              </w:sdt>
                              <w:p w14:paraId="6CD387D8" w14:textId="6AA4343F" w:rsidR="00B95552" w:rsidRDefault="00B95552">
                                <w:pPr>
                                  <w:pStyle w:val="Sansinterligne"/>
                                  <w:rPr>
                                    <w:color w:val="2683C6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E0EEB0F" w14:textId="77777777" w:rsidR="00B95552" w:rsidRDefault="00B95552">
                                <w:pPr>
                                  <w:pStyle w:val="Sansinterligne"/>
                                </w:pPr>
                              </w:p>
                              <w:p w14:paraId="2D5C8CF8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5298DCDC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4D5DCACC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2239DD03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20E07AF5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5ED9CBB0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6468121A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078B5042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06929B2B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41577406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530AD4E2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6195BF9C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48E4B7E3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096F4EBE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0E2C893F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5D99EE88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7560BD88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1B53FA5A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7FB8108E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53600AD3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268C2894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69FD8D21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3F1C2340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3581162F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343CCAF0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1B422611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53BB1B96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31EB5B7D" w14:textId="77777777" w:rsidR="009E54C7" w:rsidRDefault="009E54C7" w:rsidP="009E54C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Rue A.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Lavallée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, 1 </w:t>
                                </w:r>
                              </w:p>
                              <w:p w14:paraId="2D2190FE" w14:textId="77777777" w:rsidR="009E54C7" w:rsidRDefault="009E54C7" w:rsidP="009E54C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1080 Bruxelles</w:t>
                                </w:r>
                              </w:p>
                              <w:p w14:paraId="7BC43E28" w14:textId="77777777" w:rsidR="009E54C7" w:rsidRDefault="009E54C7" w:rsidP="009E54C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Bureau 2F250</w:t>
                                </w:r>
                              </w:p>
                              <w:p w14:paraId="32917539" w14:textId="77777777" w:rsidR="009E54C7" w:rsidRDefault="009E54C7" w:rsidP="009E54C7">
                                <w:pPr>
                                  <w:jc w:val="center"/>
                                  <w:rPr>
                                    <w:rFonts w:ascii="Arial" w:hAnsi="Arial" w:cs="Arial"/>
                                    <w:caps/>
                                    <w:color w:val="4472C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sym w:font="Wingdings" w:char="F028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02/690.84.27 </w:t>
                                </w:r>
                              </w:p>
                              <w:p w14:paraId="4C1E3949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3E887FA9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15963D94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3FC51FAC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085CD936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6D05AA48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0D6278CE" w14:textId="77777777" w:rsidR="009E54C7" w:rsidRDefault="009E54C7">
                                <w:pPr>
                                  <w:pStyle w:val="Sansinterligne"/>
                                </w:pPr>
                              </w:p>
                              <w:p w14:paraId="0A0F4988" w14:textId="0C054D20" w:rsidR="009E54C7" w:rsidRDefault="009E54C7">
                                <w:pPr>
                                  <w:pStyle w:val="Sansinterligne"/>
                                </w:pPr>
                              </w:p>
                            </w:tc>
                          </w:tr>
                        </w:tbl>
                        <w:p w14:paraId="044CCD92" w14:textId="77777777" w:rsidR="00B95552" w:rsidRDefault="00B9555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" w:hAnsi="Arial" w:cs="Arial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2310156E" w14:textId="5C4EC4CC" w:rsidR="00494C4F" w:rsidRDefault="00756BA4" w:rsidP="00756BA4">
      <w:pPr>
        <w:pStyle w:val="Titre1"/>
        <w:rPr>
          <w:rFonts w:ascii="Arial" w:hAnsi="Arial" w:cs="Arial"/>
        </w:rPr>
      </w:pPr>
      <w:bookmarkStart w:id="1" w:name="_Toc148425916"/>
      <w:r w:rsidRPr="00756BA4">
        <w:rPr>
          <w:rFonts w:ascii="Arial" w:hAnsi="Arial" w:cs="Arial"/>
        </w:rPr>
        <w:lastRenderedPageBreak/>
        <w:t>Annexe</w:t>
      </w:r>
      <w:r w:rsidR="00494C4F">
        <w:rPr>
          <w:rFonts w:ascii="Arial" w:hAnsi="Arial" w:cs="Arial"/>
        </w:rPr>
        <w:t>s</w:t>
      </w:r>
      <w:r w:rsidRPr="00756BA4">
        <w:rPr>
          <w:rFonts w:ascii="Arial" w:hAnsi="Arial" w:cs="Arial"/>
        </w:rPr>
        <w:t> :</w:t>
      </w:r>
      <w:bookmarkEnd w:id="1"/>
      <w:r w:rsidRPr="00756BA4">
        <w:rPr>
          <w:rFonts w:ascii="Arial" w:hAnsi="Arial" w:cs="Arial"/>
        </w:rPr>
        <w:t xml:space="preserve"> </w:t>
      </w:r>
    </w:p>
    <w:p w14:paraId="59A6AB2C" w14:textId="77777777" w:rsidR="00494C4F" w:rsidRPr="00494C4F" w:rsidRDefault="00494C4F" w:rsidP="00494C4F"/>
    <w:p w14:paraId="1348F43F" w14:textId="06FF5806" w:rsidR="00494C4F" w:rsidRPr="00F362DA" w:rsidRDefault="00494C4F" w:rsidP="00494C4F">
      <w:pPr>
        <w:pStyle w:val="Titre2"/>
        <w:rPr>
          <w:rFonts w:ascii="Arial" w:hAnsi="Arial" w:cs="Arial"/>
        </w:rPr>
      </w:pPr>
      <w:bookmarkStart w:id="2" w:name="_Toc148425917"/>
      <w:r w:rsidRPr="00F362DA">
        <w:rPr>
          <w:rFonts w:ascii="Arial" w:hAnsi="Arial" w:cs="Arial"/>
        </w:rPr>
        <w:t>Outil de ciblage : Évaluer le niveau de besoin</w:t>
      </w:r>
      <w:bookmarkEnd w:id="2"/>
    </w:p>
    <w:p w14:paraId="6A01A73A" w14:textId="77777777" w:rsidR="00494C4F" w:rsidRPr="00494C4F" w:rsidRDefault="00494C4F" w:rsidP="00494C4F"/>
    <w:p w14:paraId="168E6A06" w14:textId="0761623F" w:rsidR="00C24EDA" w:rsidRPr="00E4155A" w:rsidRDefault="00494C4F" w:rsidP="00BD688D">
      <w:pPr>
        <w:spacing w:line="240" w:lineRule="auto"/>
        <w:jc w:val="both"/>
        <w:rPr>
          <w:rFonts w:ascii="Arial" w:hAnsi="Arial" w:cs="Arial"/>
          <w:lang w:val="fr-BE"/>
        </w:rPr>
      </w:pPr>
      <w:r w:rsidRPr="00E4155A">
        <w:rPr>
          <w:rFonts w:ascii="Arial" w:hAnsi="Arial" w:cs="Arial"/>
        </w:rPr>
        <w:t xml:space="preserve">Cet outil de ciblage </w:t>
      </w:r>
      <w:r w:rsidRPr="00E4155A">
        <w:rPr>
          <w:rFonts w:ascii="Arial" w:hAnsi="Arial" w:cs="Arial"/>
          <w:lang w:val="fr-BE"/>
        </w:rPr>
        <w:t xml:space="preserve">a pour but de guider l’école et le partenaire extérieur à </w:t>
      </w:r>
      <w:proofErr w:type="spellStart"/>
      <w:r w:rsidRPr="00E4155A">
        <w:rPr>
          <w:rFonts w:ascii="Arial" w:hAnsi="Arial" w:cs="Arial"/>
          <w:lang w:val="fr-BE"/>
        </w:rPr>
        <w:t>reclarifier</w:t>
      </w:r>
      <w:proofErr w:type="spellEnd"/>
      <w:r w:rsidRPr="00E4155A">
        <w:rPr>
          <w:rFonts w:ascii="Arial" w:hAnsi="Arial" w:cs="Arial"/>
          <w:lang w:val="fr-BE"/>
        </w:rPr>
        <w:t xml:space="preserve"> les besoins de l’élève. Elle permet également d’avoir un langage commun. Dans l’idéal, un MDP de l’école </w:t>
      </w:r>
      <w:r w:rsidRPr="00E4155A">
        <w:rPr>
          <w:rFonts w:ascii="Arial" w:hAnsi="Arial" w:cs="Arial"/>
          <w:b/>
          <w:lang w:val="fr-BE"/>
        </w:rPr>
        <w:t>et</w:t>
      </w:r>
      <w:r w:rsidRPr="00E4155A">
        <w:rPr>
          <w:rFonts w:ascii="Arial" w:hAnsi="Arial" w:cs="Arial"/>
          <w:lang w:val="fr-BE"/>
        </w:rPr>
        <w:t xml:space="preserve"> un membre du monde médico-social complètent cette grille. Ainsi, ils ont l’occasion d’assurer la cohérence dans les prises en charge et dans les aménagements mis en place en classe. Les services d’accompagnement auront peut-être déjà rempli leurs grilles et défini leur projet pour l’enfant ou le jeune. La grille est à compléter en début d’année scolaire si les choses</w:t>
      </w:r>
      <w:r w:rsidR="00325110" w:rsidRPr="00E4155A">
        <w:rPr>
          <w:rFonts w:ascii="Arial" w:hAnsi="Arial" w:cs="Arial"/>
          <w:lang w:val="fr-BE"/>
        </w:rPr>
        <w:t xml:space="preserve"> </w:t>
      </w:r>
      <w:r w:rsidRPr="00E4155A">
        <w:rPr>
          <w:rFonts w:ascii="Arial" w:hAnsi="Arial" w:cs="Arial"/>
          <w:lang w:val="fr-BE"/>
        </w:rPr>
        <w:t>ne se mettent pas en place spontanément. C’est une proposition non contraignante. C’est un moyen de se parler entre professionnels qui n’ont pas les mêmes fonctions.</w:t>
      </w:r>
    </w:p>
    <w:p w14:paraId="657ADB35" w14:textId="5182B2BF" w:rsidR="00C24EDA" w:rsidRPr="00F362DA" w:rsidRDefault="00C24EDA" w:rsidP="00494C4F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 w:eastAsia="fr-BE"/>
        </w:rPr>
        <w:drawing>
          <wp:inline distT="0" distB="0" distL="0" distR="0" wp14:anchorId="1E103283" wp14:editId="313CAA8F">
            <wp:extent cx="3524250" cy="3524250"/>
            <wp:effectExtent l="0" t="0" r="0" b="0"/>
            <wp:docPr id="428119428" name="Image 1" descr="Une image contenant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19428" name="Image 1" descr="Une image contenant cercl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7591B" w14:textId="217BF6DE" w:rsidR="00494C4F" w:rsidRDefault="00494C4F" w:rsidP="00494C4F">
      <w:pPr>
        <w:rPr>
          <w:lang w:val="fr-BE"/>
        </w:rPr>
      </w:pPr>
    </w:p>
    <w:p w14:paraId="6491A651" w14:textId="241B671C" w:rsidR="006B7EDA" w:rsidRPr="00B33B17" w:rsidRDefault="006B7EDA">
      <w:pPr>
        <w:rPr>
          <w:rFonts w:ascii="Arial" w:hAnsi="Arial" w:cs="Arial"/>
          <w:b/>
          <w:bCs/>
        </w:rPr>
      </w:pPr>
      <w:r w:rsidRPr="000B070C">
        <w:rPr>
          <w:rFonts w:ascii="Arial" w:hAnsi="Arial" w:cs="Arial"/>
          <w:b/>
          <w:bCs/>
        </w:rPr>
        <w:t>Voir page suivante.</w:t>
      </w:r>
      <w:r>
        <w:rPr>
          <w:lang w:val="fr-BE"/>
        </w:rPr>
        <w:br w:type="page"/>
      </w:r>
    </w:p>
    <w:p w14:paraId="5ACAB631" w14:textId="77777777" w:rsidR="006B7EDA" w:rsidRPr="008D7DCC" w:rsidRDefault="006B7EDA" w:rsidP="006B7EDA">
      <w:pPr>
        <w:spacing w:line="240" w:lineRule="auto"/>
        <w:rPr>
          <w:rFonts w:ascii="Arial" w:eastAsia="Calibri" w:hAnsi="Arial" w:cs="Arial"/>
          <w:kern w:val="0"/>
          <w:lang w:val="fr-BE"/>
          <w14:ligatures w14:val="none"/>
        </w:rPr>
      </w:pPr>
      <w:r w:rsidRPr="006B7EDA">
        <w:rPr>
          <w:rFonts w:ascii="Calibri" w:eastAsia="Calibri" w:hAnsi="Calibri" w:cs="Times New Roman"/>
          <w:kern w:val="0"/>
          <w:sz w:val="28"/>
          <w:szCs w:val="28"/>
          <w:lang w:val="fr-BE"/>
          <w14:ligatures w14:val="none"/>
        </w:rPr>
        <w:lastRenderedPageBreak/>
        <w:t>É</w:t>
      </w:r>
      <w:r w:rsidRPr="008D7DCC">
        <w:rPr>
          <w:rFonts w:ascii="Arial" w:eastAsia="Calibri" w:hAnsi="Arial" w:cs="Arial"/>
          <w:kern w:val="0"/>
          <w:lang w:val="fr-BE"/>
          <w14:ligatures w14:val="none"/>
        </w:rPr>
        <w:t>valuer le niveau de besoin du jeune :</w:t>
      </w:r>
    </w:p>
    <w:p w14:paraId="2DBC6E49" w14:textId="77777777" w:rsidR="006B7EDA" w:rsidRPr="008D7DCC" w:rsidRDefault="006B7EDA" w:rsidP="006B7EDA">
      <w:pPr>
        <w:spacing w:line="240" w:lineRule="auto"/>
        <w:rPr>
          <w:rFonts w:ascii="Arial" w:eastAsia="Calibri" w:hAnsi="Arial" w:cs="Arial"/>
          <w:kern w:val="0"/>
          <w:lang w:val="fr-BE"/>
          <w14:ligatures w14:val="none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60"/>
        <w:gridCol w:w="7473"/>
        <w:gridCol w:w="1129"/>
      </w:tblGrid>
      <w:tr w:rsidR="006B7EDA" w:rsidRPr="008D7DCC" w14:paraId="722B0CBB" w14:textId="77777777" w:rsidTr="005074D2">
        <w:tc>
          <w:tcPr>
            <w:tcW w:w="7933" w:type="dxa"/>
            <w:gridSpan w:val="2"/>
          </w:tcPr>
          <w:p w14:paraId="30DFC35B" w14:textId="77777777" w:rsidR="006B7EDA" w:rsidRPr="008D7DCC" w:rsidRDefault="006B7EDA" w:rsidP="006B7ED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1129" w:type="dxa"/>
          </w:tcPr>
          <w:p w14:paraId="135655EC" w14:textId="77777777" w:rsidR="006B7EDA" w:rsidRPr="008D7DCC" w:rsidRDefault="006B7EDA" w:rsidP="006B7ED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Niveau de besoin</w:t>
            </w:r>
          </w:p>
        </w:tc>
      </w:tr>
      <w:tr w:rsidR="006B7EDA" w:rsidRPr="008D7DCC" w14:paraId="70070490" w14:textId="77777777" w:rsidTr="005074D2">
        <w:tc>
          <w:tcPr>
            <w:tcW w:w="9062" w:type="dxa"/>
            <w:gridSpan w:val="3"/>
            <w:shd w:val="clear" w:color="auto" w:fill="FFC000"/>
          </w:tcPr>
          <w:p w14:paraId="78946581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Autonomie globale</w:t>
            </w:r>
          </w:p>
        </w:tc>
      </w:tr>
      <w:tr w:rsidR="006B7EDA" w:rsidRPr="008D7DCC" w14:paraId="3923004A" w14:textId="77777777" w:rsidTr="005074D2">
        <w:tc>
          <w:tcPr>
            <w:tcW w:w="460" w:type="dxa"/>
          </w:tcPr>
          <w:p w14:paraId="58470E82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3904775B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Au niveau de ses déplacements : le jeune est capable de se rendre seul dans les différents lieux de l’établissement.</w:t>
            </w:r>
          </w:p>
        </w:tc>
        <w:tc>
          <w:tcPr>
            <w:tcW w:w="1129" w:type="dxa"/>
          </w:tcPr>
          <w:p w14:paraId="7B63A7A3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5CABB670" w14:textId="77777777" w:rsidTr="005074D2">
        <w:tc>
          <w:tcPr>
            <w:tcW w:w="460" w:type="dxa"/>
          </w:tcPr>
          <w:p w14:paraId="0ECEFC44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35B066F7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jeune est capable d’utiliser les toilettes seul.</w:t>
            </w:r>
          </w:p>
        </w:tc>
        <w:tc>
          <w:tcPr>
            <w:tcW w:w="1129" w:type="dxa"/>
          </w:tcPr>
          <w:p w14:paraId="4B6AD64A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122109BE" w14:textId="77777777" w:rsidTr="005074D2">
        <w:tc>
          <w:tcPr>
            <w:tcW w:w="460" w:type="dxa"/>
          </w:tcPr>
          <w:p w14:paraId="4282D38F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2FFAEBDE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jeune est capable de s’habiller seul.</w:t>
            </w:r>
          </w:p>
        </w:tc>
        <w:tc>
          <w:tcPr>
            <w:tcW w:w="1129" w:type="dxa"/>
          </w:tcPr>
          <w:p w14:paraId="48377219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04213407" w14:textId="77777777" w:rsidTr="005074D2">
        <w:tc>
          <w:tcPr>
            <w:tcW w:w="460" w:type="dxa"/>
          </w:tcPr>
          <w:p w14:paraId="187F7DA4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6E03B838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jeune est capable de prendre ses repas seul.</w:t>
            </w:r>
          </w:p>
        </w:tc>
        <w:tc>
          <w:tcPr>
            <w:tcW w:w="1129" w:type="dxa"/>
          </w:tcPr>
          <w:p w14:paraId="1FBF2CAA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76F741D1" w14:textId="77777777" w:rsidTr="005074D2">
        <w:tc>
          <w:tcPr>
            <w:tcW w:w="460" w:type="dxa"/>
          </w:tcPr>
          <w:p w14:paraId="08D5A1D9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06AEC93E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jeune peut utiliser ses divers outils de compensation (informatique, voiturette, stabilisateur…).</w:t>
            </w:r>
          </w:p>
        </w:tc>
        <w:tc>
          <w:tcPr>
            <w:tcW w:w="1129" w:type="dxa"/>
          </w:tcPr>
          <w:p w14:paraId="7A6B06F8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4160504A" w14:textId="77777777" w:rsidTr="005074D2">
        <w:tc>
          <w:tcPr>
            <w:tcW w:w="460" w:type="dxa"/>
          </w:tcPr>
          <w:p w14:paraId="06A4D428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7C6BC54A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jeune est capable d’exprimer clairement le oui ou le non.</w:t>
            </w:r>
          </w:p>
        </w:tc>
        <w:tc>
          <w:tcPr>
            <w:tcW w:w="1129" w:type="dxa"/>
          </w:tcPr>
          <w:p w14:paraId="4D7CA204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1F0E3CB1" w14:textId="77777777" w:rsidTr="005074D2">
        <w:tc>
          <w:tcPr>
            <w:tcW w:w="460" w:type="dxa"/>
          </w:tcPr>
          <w:p w14:paraId="26F502BF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20772764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jeune est capable de s’exprimer quand un besoin primaire n’est pas rencontré : froid, peur, toilette, faim... (avec moyen de compensation, si besoin).</w:t>
            </w:r>
          </w:p>
        </w:tc>
        <w:tc>
          <w:tcPr>
            <w:tcW w:w="1129" w:type="dxa"/>
          </w:tcPr>
          <w:p w14:paraId="162EDE2E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743C8ABF" w14:textId="77777777" w:rsidTr="005074D2">
        <w:tc>
          <w:tcPr>
            <w:tcW w:w="9062" w:type="dxa"/>
            <w:gridSpan w:val="3"/>
            <w:shd w:val="clear" w:color="auto" w:fill="FFC000"/>
          </w:tcPr>
          <w:p w14:paraId="003B0BB3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Autonomie en activité</w:t>
            </w:r>
          </w:p>
        </w:tc>
      </w:tr>
      <w:tr w:rsidR="006B7EDA" w:rsidRPr="008D7DCC" w14:paraId="6CDE82D9" w14:textId="77777777" w:rsidTr="005074D2">
        <w:tc>
          <w:tcPr>
            <w:tcW w:w="460" w:type="dxa"/>
          </w:tcPr>
          <w:p w14:paraId="51A3AE7C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0F699EE5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jeune est capable de comprendre une activité sans aide individualisée.</w:t>
            </w:r>
          </w:p>
        </w:tc>
        <w:tc>
          <w:tcPr>
            <w:tcW w:w="1129" w:type="dxa"/>
          </w:tcPr>
          <w:p w14:paraId="6201747B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1A8F8636" w14:textId="77777777" w:rsidTr="005074D2">
        <w:tc>
          <w:tcPr>
            <w:tcW w:w="460" w:type="dxa"/>
          </w:tcPr>
          <w:p w14:paraId="2F4EBBD0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7A87F380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jeune est capable de s’exprimer sur une activité d’apprentissage.</w:t>
            </w:r>
          </w:p>
        </w:tc>
        <w:tc>
          <w:tcPr>
            <w:tcW w:w="1129" w:type="dxa"/>
          </w:tcPr>
          <w:p w14:paraId="4C9566A4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6F794330" w14:textId="77777777" w:rsidTr="005074D2">
        <w:tc>
          <w:tcPr>
            <w:tcW w:w="460" w:type="dxa"/>
          </w:tcPr>
          <w:p w14:paraId="0F1C76EC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520B0324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jeune est capable de réaliser seul une activité nécessitant l’utilisation de la  motricité globale (avec moyen de compensation, si besoin).</w:t>
            </w:r>
          </w:p>
        </w:tc>
        <w:tc>
          <w:tcPr>
            <w:tcW w:w="1129" w:type="dxa"/>
          </w:tcPr>
          <w:p w14:paraId="0B8459E4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206AC18A" w14:textId="77777777" w:rsidTr="005074D2">
        <w:tc>
          <w:tcPr>
            <w:tcW w:w="460" w:type="dxa"/>
          </w:tcPr>
          <w:p w14:paraId="1A136D98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76601C15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jeune est capable de réaliser seul une activité nécessitant l’utilisation de la motricité fine (avec moyen de compensation, si besoin).</w:t>
            </w:r>
          </w:p>
        </w:tc>
        <w:tc>
          <w:tcPr>
            <w:tcW w:w="1129" w:type="dxa"/>
          </w:tcPr>
          <w:p w14:paraId="602256DA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2EDC0E21" w14:textId="77777777" w:rsidTr="005074D2">
        <w:tc>
          <w:tcPr>
            <w:tcW w:w="9062" w:type="dxa"/>
            <w:gridSpan w:val="3"/>
            <w:shd w:val="clear" w:color="auto" w:fill="FFC000"/>
          </w:tcPr>
          <w:p w14:paraId="3A8F8487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Comportement/socialisation</w:t>
            </w:r>
          </w:p>
        </w:tc>
      </w:tr>
      <w:tr w:rsidR="006B7EDA" w:rsidRPr="008D7DCC" w14:paraId="76C56108" w14:textId="77777777" w:rsidTr="005074D2">
        <w:tc>
          <w:tcPr>
            <w:tcW w:w="460" w:type="dxa"/>
          </w:tcPr>
          <w:p w14:paraId="4B16CEB8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450554AA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jeune a des interactions avec ses pairs.</w:t>
            </w:r>
          </w:p>
        </w:tc>
        <w:tc>
          <w:tcPr>
            <w:tcW w:w="1129" w:type="dxa"/>
          </w:tcPr>
          <w:p w14:paraId="788DE634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1D769A80" w14:textId="77777777" w:rsidTr="005074D2">
        <w:tc>
          <w:tcPr>
            <w:tcW w:w="460" w:type="dxa"/>
          </w:tcPr>
          <w:p w14:paraId="0D2871C3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63A0F112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jeune arrive à comprendre un message de ses pairs et de ses référents.</w:t>
            </w:r>
          </w:p>
        </w:tc>
        <w:tc>
          <w:tcPr>
            <w:tcW w:w="1129" w:type="dxa"/>
          </w:tcPr>
          <w:p w14:paraId="304D3853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6147A02A" w14:textId="77777777" w:rsidTr="005074D2">
        <w:tc>
          <w:tcPr>
            <w:tcW w:w="460" w:type="dxa"/>
          </w:tcPr>
          <w:p w14:paraId="6A11EBE0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4C92E63D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jeune arrive à se faire comprendre.</w:t>
            </w:r>
          </w:p>
        </w:tc>
        <w:tc>
          <w:tcPr>
            <w:tcW w:w="1129" w:type="dxa"/>
          </w:tcPr>
          <w:p w14:paraId="3A978149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1D593163" w14:textId="77777777" w:rsidTr="005074D2">
        <w:tc>
          <w:tcPr>
            <w:tcW w:w="460" w:type="dxa"/>
          </w:tcPr>
          <w:p w14:paraId="13D85283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6CE22A9A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jeune a des comportements d’auto-agressivité.</w:t>
            </w:r>
          </w:p>
        </w:tc>
        <w:tc>
          <w:tcPr>
            <w:tcW w:w="1129" w:type="dxa"/>
          </w:tcPr>
          <w:p w14:paraId="3B894CEF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41768FC5" w14:textId="77777777" w:rsidTr="005074D2">
        <w:tc>
          <w:tcPr>
            <w:tcW w:w="460" w:type="dxa"/>
          </w:tcPr>
          <w:p w14:paraId="01C85E2A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7ED11166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 xml:space="preserve">Le jeune a des comportements d’hétéro-agressivité. </w:t>
            </w:r>
          </w:p>
        </w:tc>
        <w:tc>
          <w:tcPr>
            <w:tcW w:w="1129" w:type="dxa"/>
          </w:tcPr>
          <w:p w14:paraId="35957357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5060B447" w14:textId="77777777" w:rsidTr="005074D2">
        <w:tc>
          <w:tcPr>
            <w:tcW w:w="460" w:type="dxa"/>
          </w:tcPr>
          <w:p w14:paraId="7C76571F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62F9494E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jeune se met régulièrement en danger consciemment ou non.</w:t>
            </w:r>
          </w:p>
        </w:tc>
        <w:tc>
          <w:tcPr>
            <w:tcW w:w="1129" w:type="dxa"/>
          </w:tcPr>
          <w:p w14:paraId="107E17B8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3054D900" w14:textId="77777777" w:rsidTr="005074D2">
        <w:tc>
          <w:tcPr>
            <w:tcW w:w="460" w:type="dxa"/>
          </w:tcPr>
          <w:p w14:paraId="28F0D7BE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3A916698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jeune est capable d’effectuer un choix.</w:t>
            </w:r>
          </w:p>
        </w:tc>
        <w:tc>
          <w:tcPr>
            <w:tcW w:w="1129" w:type="dxa"/>
          </w:tcPr>
          <w:p w14:paraId="7719B580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53715055" w14:textId="77777777" w:rsidTr="005074D2">
        <w:tc>
          <w:tcPr>
            <w:tcW w:w="9062" w:type="dxa"/>
            <w:gridSpan w:val="3"/>
            <w:shd w:val="clear" w:color="auto" w:fill="FFC000"/>
          </w:tcPr>
          <w:p w14:paraId="4215A540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Médication/santé</w:t>
            </w:r>
          </w:p>
        </w:tc>
      </w:tr>
      <w:tr w:rsidR="006B7EDA" w:rsidRPr="008D7DCC" w14:paraId="31D54206" w14:textId="77777777" w:rsidTr="005074D2">
        <w:tc>
          <w:tcPr>
            <w:tcW w:w="460" w:type="dxa"/>
          </w:tcPr>
          <w:p w14:paraId="3D239CAE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1A3E83D9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Les traitements/suivis médicaux entravent la participation aux activités.</w:t>
            </w:r>
          </w:p>
        </w:tc>
        <w:tc>
          <w:tcPr>
            <w:tcW w:w="1129" w:type="dxa"/>
          </w:tcPr>
          <w:p w14:paraId="6B54DDFE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  <w:tr w:rsidR="006B7EDA" w:rsidRPr="008D7DCC" w14:paraId="6EB3BF35" w14:textId="77777777" w:rsidTr="005074D2">
        <w:tc>
          <w:tcPr>
            <w:tcW w:w="460" w:type="dxa"/>
          </w:tcPr>
          <w:p w14:paraId="5D52B79F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7473" w:type="dxa"/>
          </w:tcPr>
          <w:p w14:paraId="495B27A0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  <w:r w:rsidRPr="008D7DCC">
              <w:rPr>
                <w:rFonts w:ascii="Arial" w:eastAsia="Calibri" w:hAnsi="Arial" w:cs="Arial"/>
                <w:sz w:val="22"/>
                <w:szCs w:val="22"/>
                <w:lang w:val="fr-BE"/>
              </w:rPr>
              <w:t>Le traitement médical du jeune nécessite une aide d’un professionnel spécifique.</w:t>
            </w:r>
          </w:p>
        </w:tc>
        <w:tc>
          <w:tcPr>
            <w:tcW w:w="1129" w:type="dxa"/>
          </w:tcPr>
          <w:p w14:paraId="490C0F4C" w14:textId="77777777" w:rsidR="006B7EDA" w:rsidRPr="008D7DCC" w:rsidRDefault="006B7EDA" w:rsidP="006B7EDA">
            <w:pPr>
              <w:rPr>
                <w:rFonts w:ascii="Arial" w:eastAsia="Calibri" w:hAnsi="Arial" w:cs="Arial"/>
                <w:sz w:val="22"/>
                <w:szCs w:val="22"/>
                <w:lang w:val="fr-BE"/>
              </w:rPr>
            </w:pPr>
          </w:p>
        </w:tc>
      </w:tr>
    </w:tbl>
    <w:p w14:paraId="00BB43FA" w14:textId="77777777" w:rsidR="006B7EDA" w:rsidRPr="008D7DCC" w:rsidRDefault="006B7EDA" w:rsidP="006B7EDA">
      <w:pPr>
        <w:spacing w:line="240" w:lineRule="auto"/>
        <w:rPr>
          <w:rFonts w:ascii="Arial" w:eastAsia="Calibri" w:hAnsi="Arial" w:cs="Arial"/>
          <w:kern w:val="0"/>
          <w:lang w:val="fr-BE"/>
          <w14:ligatures w14:val="none"/>
        </w:rPr>
      </w:pPr>
    </w:p>
    <w:p w14:paraId="2B2B7AB4" w14:textId="77777777" w:rsidR="006B7EDA" w:rsidRPr="008D7DCC" w:rsidRDefault="006B7EDA" w:rsidP="006B7EDA">
      <w:pPr>
        <w:spacing w:line="240" w:lineRule="auto"/>
        <w:rPr>
          <w:rFonts w:ascii="Arial" w:eastAsia="Calibri" w:hAnsi="Arial" w:cs="Arial"/>
          <w:kern w:val="0"/>
          <w:lang w:val="fr-BE"/>
          <w14:ligatures w14:val="none"/>
        </w:rPr>
      </w:pPr>
    </w:p>
    <w:p w14:paraId="3E0F1DAA" w14:textId="77777777" w:rsidR="006B7EDA" w:rsidRPr="008D7DCC" w:rsidRDefault="006B7EDA" w:rsidP="006B7EDA">
      <w:pPr>
        <w:spacing w:line="240" w:lineRule="auto"/>
        <w:ind w:firstLine="708"/>
        <w:jc w:val="both"/>
        <w:rPr>
          <w:rFonts w:ascii="Arial" w:eastAsia="Calibri" w:hAnsi="Arial" w:cs="Arial"/>
          <w:kern w:val="0"/>
          <w:lang w:val="fr-BE"/>
          <w14:ligatures w14:val="none"/>
        </w:rPr>
      </w:pPr>
      <w:r w:rsidRPr="008D7DCC">
        <w:rPr>
          <w:rFonts w:ascii="Arial" w:eastAsia="Calibri" w:hAnsi="Arial" w:cs="Arial"/>
          <w:kern w:val="0"/>
          <w:lang w:val="fr-BE"/>
          <w14:ligatures w14:val="none"/>
        </w:rPr>
        <w:t>0 = pas de besoin particulier</w:t>
      </w:r>
    </w:p>
    <w:p w14:paraId="64F1D2AB" w14:textId="77777777" w:rsidR="006B7EDA" w:rsidRPr="008D7DCC" w:rsidRDefault="006B7EDA" w:rsidP="006B7EDA">
      <w:pPr>
        <w:spacing w:line="240" w:lineRule="auto"/>
        <w:ind w:firstLine="708"/>
        <w:jc w:val="both"/>
        <w:rPr>
          <w:rFonts w:ascii="Arial" w:eastAsia="Calibri" w:hAnsi="Arial" w:cs="Arial"/>
          <w:kern w:val="0"/>
          <w:lang w:val="fr-BE"/>
          <w14:ligatures w14:val="none"/>
        </w:rPr>
      </w:pPr>
      <w:r w:rsidRPr="008D7DCC">
        <w:rPr>
          <w:rFonts w:ascii="Arial" w:eastAsia="Calibri" w:hAnsi="Arial" w:cs="Arial"/>
          <w:kern w:val="0"/>
          <w:lang w:val="fr-BE"/>
          <w14:ligatures w14:val="none"/>
        </w:rPr>
        <w:t>1 = besoins légers</w:t>
      </w:r>
    </w:p>
    <w:p w14:paraId="2C2BCC6E" w14:textId="77777777" w:rsidR="006B7EDA" w:rsidRPr="008D7DCC" w:rsidRDefault="006B7EDA" w:rsidP="006B7EDA">
      <w:pPr>
        <w:spacing w:line="240" w:lineRule="auto"/>
        <w:ind w:firstLine="708"/>
        <w:jc w:val="both"/>
        <w:rPr>
          <w:rFonts w:ascii="Arial" w:eastAsia="Calibri" w:hAnsi="Arial" w:cs="Arial"/>
          <w:kern w:val="0"/>
          <w:lang w:val="fr-BE"/>
          <w14:ligatures w14:val="none"/>
        </w:rPr>
      </w:pPr>
      <w:r w:rsidRPr="008D7DCC">
        <w:rPr>
          <w:rFonts w:ascii="Arial" w:eastAsia="Calibri" w:hAnsi="Arial" w:cs="Arial"/>
          <w:kern w:val="0"/>
          <w:lang w:val="fr-BE"/>
          <w14:ligatures w14:val="none"/>
        </w:rPr>
        <w:t>2 = besoins moyens</w:t>
      </w:r>
    </w:p>
    <w:p w14:paraId="274E576D" w14:textId="77777777" w:rsidR="006B7EDA" w:rsidRPr="008D7DCC" w:rsidRDefault="006B7EDA" w:rsidP="006B7EDA">
      <w:pPr>
        <w:spacing w:line="240" w:lineRule="auto"/>
        <w:ind w:firstLine="708"/>
        <w:jc w:val="both"/>
        <w:rPr>
          <w:rFonts w:ascii="Arial" w:eastAsia="Calibri" w:hAnsi="Arial" w:cs="Arial"/>
          <w:kern w:val="0"/>
          <w:lang w:val="fr-BE"/>
          <w14:ligatures w14:val="none"/>
        </w:rPr>
      </w:pPr>
      <w:r w:rsidRPr="008D7DCC">
        <w:rPr>
          <w:rFonts w:ascii="Arial" w:eastAsia="Calibri" w:hAnsi="Arial" w:cs="Arial"/>
          <w:kern w:val="0"/>
          <w:lang w:val="fr-BE"/>
          <w14:ligatures w14:val="none"/>
        </w:rPr>
        <w:t>3 = besoins importants</w:t>
      </w:r>
    </w:p>
    <w:p w14:paraId="32A18E87" w14:textId="77777777" w:rsidR="006B7EDA" w:rsidRPr="00494C4F" w:rsidRDefault="006B7EDA" w:rsidP="00494C4F">
      <w:pPr>
        <w:rPr>
          <w:lang w:val="fr-BE"/>
        </w:rPr>
      </w:pPr>
    </w:p>
    <w:p w14:paraId="1DBCAE9B" w14:textId="31A5B6DA" w:rsidR="00494C4F" w:rsidRPr="00494C4F" w:rsidRDefault="00494C4F" w:rsidP="00494C4F">
      <w:pPr>
        <w:rPr>
          <w:lang w:val="fr-BE"/>
        </w:rPr>
      </w:pPr>
    </w:p>
    <w:p w14:paraId="138225B6" w14:textId="680287B1" w:rsidR="00494C4F" w:rsidRPr="00494C4F" w:rsidRDefault="00494C4F" w:rsidP="00494C4F"/>
    <w:p w14:paraId="7E824BF9" w14:textId="77777777" w:rsidR="008D7DCC" w:rsidRDefault="008D7DCC" w:rsidP="00494C4F">
      <w:pPr>
        <w:pStyle w:val="Titre2"/>
        <w:rPr>
          <w:rFonts w:ascii="Arial" w:hAnsi="Arial" w:cs="Arial"/>
        </w:rPr>
      </w:pPr>
    </w:p>
    <w:p w14:paraId="6FE7AD7B" w14:textId="77777777" w:rsidR="008D7DCC" w:rsidRDefault="008D7DCC" w:rsidP="00494C4F">
      <w:pPr>
        <w:pStyle w:val="Titre2"/>
        <w:rPr>
          <w:rFonts w:ascii="Arial" w:hAnsi="Arial" w:cs="Arial"/>
        </w:rPr>
      </w:pPr>
    </w:p>
    <w:p w14:paraId="174EE6AA" w14:textId="77777777" w:rsidR="008D7DCC" w:rsidRDefault="008D7DCC" w:rsidP="00494C4F">
      <w:pPr>
        <w:pStyle w:val="Titre2"/>
        <w:rPr>
          <w:rFonts w:ascii="Arial" w:hAnsi="Arial" w:cs="Arial"/>
        </w:rPr>
      </w:pPr>
    </w:p>
    <w:p w14:paraId="4BAA4437" w14:textId="77777777" w:rsidR="008D7DCC" w:rsidRDefault="008D7DCC" w:rsidP="00494C4F">
      <w:pPr>
        <w:pStyle w:val="Titre2"/>
        <w:rPr>
          <w:rFonts w:ascii="Arial" w:hAnsi="Arial" w:cs="Arial"/>
        </w:rPr>
      </w:pPr>
    </w:p>
    <w:p w14:paraId="3FCC4318" w14:textId="48F3CA72" w:rsidR="00756BA4" w:rsidRPr="00F362DA" w:rsidRDefault="00494C4F" w:rsidP="00494C4F">
      <w:pPr>
        <w:pStyle w:val="Titre2"/>
        <w:rPr>
          <w:rFonts w:ascii="Arial" w:hAnsi="Arial" w:cs="Arial"/>
        </w:rPr>
      </w:pPr>
      <w:bookmarkStart w:id="3" w:name="_Toc148425918"/>
      <w:r w:rsidRPr="00F362DA">
        <w:rPr>
          <w:rFonts w:ascii="Arial" w:hAnsi="Arial" w:cs="Arial"/>
        </w:rPr>
        <w:t>C</w:t>
      </w:r>
      <w:r w:rsidR="00756BA4" w:rsidRPr="00F362DA">
        <w:rPr>
          <w:rFonts w:ascii="Arial" w:hAnsi="Arial" w:cs="Arial"/>
        </w:rPr>
        <w:t>onvention de collaboration</w:t>
      </w:r>
      <w:bookmarkEnd w:id="3"/>
    </w:p>
    <w:p w14:paraId="46CF20C7" w14:textId="77777777" w:rsidR="000B070C" w:rsidRDefault="000B070C" w:rsidP="000B070C"/>
    <w:p w14:paraId="31C50CC0" w14:textId="1AD6D159" w:rsidR="000B070C" w:rsidRDefault="000B070C" w:rsidP="000B070C">
      <w:r>
        <w:rPr>
          <w:noProof/>
          <w:lang w:val="fr-BE" w:eastAsia="fr-BE"/>
        </w:rPr>
        <w:drawing>
          <wp:inline distT="0" distB="0" distL="0" distR="0" wp14:anchorId="3E2A0F89" wp14:editId="000AC46D">
            <wp:extent cx="3121819" cy="4162425"/>
            <wp:effectExtent l="0" t="0" r="0" b="0"/>
            <wp:docPr id="1650084223" name="Image 11" descr="Une image contenant texte, dessin humoristique, ras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84223" name="Image 11" descr="Une image contenant texte, dessin humoristique, rasoir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391" cy="417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BFDB9" w14:textId="77777777" w:rsidR="000B070C" w:rsidRPr="000B070C" w:rsidRDefault="000B070C" w:rsidP="000B070C"/>
    <w:p w14:paraId="5E1AD083" w14:textId="77001838" w:rsidR="00756BA4" w:rsidRPr="000B070C" w:rsidRDefault="00756BA4" w:rsidP="00756BA4">
      <w:pPr>
        <w:rPr>
          <w:rFonts w:ascii="Arial" w:hAnsi="Arial" w:cs="Arial"/>
          <w:b/>
          <w:bCs/>
        </w:rPr>
      </w:pPr>
      <w:r w:rsidRPr="000B070C">
        <w:rPr>
          <w:rFonts w:ascii="Arial" w:hAnsi="Arial" w:cs="Arial"/>
          <w:b/>
          <w:bCs/>
        </w:rPr>
        <w:t>Voir page suivante.</w:t>
      </w:r>
    </w:p>
    <w:p w14:paraId="56810664" w14:textId="77777777" w:rsidR="00756BA4" w:rsidRDefault="00756BA4">
      <w:pPr>
        <w:rPr>
          <w:rFonts w:eastAsia="Times New Roman" w:cstheme="minorHAnsi"/>
          <w:b/>
          <w:sz w:val="28"/>
          <w:szCs w:val="28"/>
          <w:lang w:eastAsia="fr-FR"/>
        </w:rPr>
      </w:pPr>
      <w:r>
        <w:rPr>
          <w:rFonts w:eastAsia="Times New Roman" w:cstheme="minorHAnsi"/>
          <w:b/>
          <w:sz w:val="28"/>
          <w:szCs w:val="28"/>
          <w:lang w:eastAsia="fr-FR"/>
        </w:rPr>
        <w:br w:type="page"/>
      </w:r>
    </w:p>
    <w:p w14:paraId="6983C996" w14:textId="35DDEE80" w:rsidR="00756BA4" w:rsidRPr="008D7DCC" w:rsidRDefault="00756BA4" w:rsidP="00756BA4">
      <w:pPr>
        <w:tabs>
          <w:tab w:val="left" w:pos="8100"/>
          <w:tab w:val="right" w:leader="dot" w:pos="8823"/>
        </w:tabs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8D7DCC"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CONVENTION DE COLLABORATION ENTRE UNE ECOLE D’ENSEIGNEMENT SPECIALIS</w:t>
      </w:r>
      <w:r w:rsidR="008D7DCC">
        <w:rPr>
          <w:rFonts w:ascii="Arial" w:eastAsia="Times New Roman" w:hAnsi="Arial" w:cs="Arial"/>
          <w:b/>
          <w:sz w:val="28"/>
          <w:szCs w:val="28"/>
          <w:lang w:eastAsia="fr-FR"/>
        </w:rPr>
        <w:t>É</w:t>
      </w:r>
      <w:r w:rsidRPr="008D7DCC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ET UN ORGANISME PARTENAIRE</w:t>
      </w:r>
    </w:p>
    <w:p w14:paraId="7FD9628B" w14:textId="77777777" w:rsidR="00756BA4" w:rsidRPr="008D7DCC" w:rsidRDefault="00756BA4" w:rsidP="00756BA4">
      <w:pPr>
        <w:tabs>
          <w:tab w:val="left" w:pos="8100"/>
          <w:tab w:val="right" w:leader="dot" w:pos="8823"/>
        </w:tabs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51A673A5" w14:textId="77777777" w:rsidR="00756BA4" w:rsidRPr="008D7DCC" w:rsidRDefault="00756BA4" w:rsidP="00756BA4">
      <w:pPr>
        <w:tabs>
          <w:tab w:val="left" w:pos="810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79AF523C" w14:textId="77777777" w:rsidR="00756BA4" w:rsidRPr="008D7DCC" w:rsidRDefault="00756BA4" w:rsidP="00756BA4">
      <w:pPr>
        <w:tabs>
          <w:tab w:val="left" w:pos="8100"/>
          <w:tab w:val="right" w:leader="dot" w:pos="8823"/>
        </w:tabs>
        <w:spacing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8D7DC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I. </w:t>
      </w:r>
      <w:r w:rsidRPr="008D7DCC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DUREE DE LA CONVENTION</w:t>
      </w:r>
    </w:p>
    <w:p w14:paraId="55F2CB12" w14:textId="77777777" w:rsidR="00756BA4" w:rsidRPr="008D7DCC" w:rsidRDefault="00756BA4" w:rsidP="00756BA4">
      <w:pPr>
        <w:tabs>
          <w:tab w:val="left" w:pos="810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5E65545E" w14:textId="13F9949C" w:rsidR="00756BA4" w:rsidRPr="008D7DCC" w:rsidRDefault="00756BA4" w:rsidP="00756BA4">
      <w:pPr>
        <w:tabs>
          <w:tab w:val="left" w:pos="810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>Co</w:t>
      </w:r>
      <w:r w:rsidR="00B95552">
        <w:rPr>
          <w:rFonts w:ascii="Arial" w:eastAsia="Times New Roman" w:hAnsi="Arial" w:cs="Arial"/>
          <w:lang w:eastAsia="fr-FR"/>
        </w:rPr>
        <w:t>ncerne l’année scolaire 20      - 20</w:t>
      </w:r>
    </w:p>
    <w:p w14:paraId="70628A63" w14:textId="4033881D" w:rsidR="00756BA4" w:rsidRPr="008D7DCC" w:rsidRDefault="00B95552" w:rsidP="00756BA4">
      <w:p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Prend cours le                             et se termine le </w:t>
      </w:r>
    </w:p>
    <w:p w14:paraId="0F63FBEB" w14:textId="77777777" w:rsidR="00756BA4" w:rsidRPr="008D7DCC" w:rsidRDefault="00756BA4" w:rsidP="00756BA4">
      <w:pPr>
        <w:tabs>
          <w:tab w:val="left" w:pos="810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09C414E8" w14:textId="77777777" w:rsidR="00756BA4" w:rsidRPr="008D7DCC" w:rsidRDefault="00756BA4" w:rsidP="00756BA4">
      <w:pPr>
        <w:tabs>
          <w:tab w:val="left" w:pos="8100"/>
          <w:tab w:val="right" w:leader="dot" w:pos="8823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D7DC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II. </w:t>
      </w:r>
      <w:r w:rsidRPr="008D7DCC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INFOS GENERALES</w:t>
      </w:r>
    </w:p>
    <w:p w14:paraId="4262B40A" w14:textId="77777777" w:rsidR="00756BA4" w:rsidRPr="008D7DCC" w:rsidRDefault="00756BA4" w:rsidP="00756BA4">
      <w:pPr>
        <w:tabs>
          <w:tab w:val="left" w:pos="810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5FA1C078" w14:textId="2E39C8AB" w:rsidR="00756BA4" w:rsidRPr="008D7DCC" w:rsidRDefault="00756BA4" w:rsidP="00756BA4">
      <w:p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>Jeune conc</w:t>
      </w:r>
      <w:r w:rsidR="00B95552">
        <w:rPr>
          <w:rFonts w:ascii="Arial" w:eastAsia="Times New Roman" w:hAnsi="Arial" w:cs="Arial"/>
          <w:lang w:eastAsia="fr-FR"/>
        </w:rPr>
        <w:t>erné :</w:t>
      </w:r>
    </w:p>
    <w:p w14:paraId="5B619774" w14:textId="59D72FA9" w:rsidR="00756BA4" w:rsidRPr="008D7DCC" w:rsidRDefault="00B95552" w:rsidP="00756BA4">
      <w:pPr>
        <w:tabs>
          <w:tab w:val="left" w:pos="810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Date de naissance : </w:t>
      </w:r>
    </w:p>
    <w:p w14:paraId="49FC3181" w14:textId="1B490F79" w:rsidR="00756BA4" w:rsidRPr="008D7DCC" w:rsidRDefault="00B95552" w:rsidP="00756BA4">
      <w:pPr>
        <w:tabs>
          <w:tab w:val="left" w:pos="810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Type d'enseignement : </w:t>
      </w:r>
    </w:p>
    <w:p w14:paraId="6B03FF12" w14:textId="164D5CC6" w:rsidR="00756BA4" w:rsidRPr="008D7DCC" w:rsidRDefault="00756BA4" w:rsidP="00756BA4">
      <w:pPr>
        <w:tabs>
          <w:tab w:val="left" w:pos="810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>Degré de m</w:t>
      </w:r>
      <w:r w:rsidR="00B95552">
        <w:rPr>
          <w:rFonts w:ascii="Arial" w:eastAsia="Times New Roman" w:hAnsi="Arial" w:cs="Arial"/>
          <w:lang w:eastAsia="fr-FR"/>
        </w:rPr>
        <w:t xml:space="preserve">aturité (fondamental) : </w:t>
      </w:r>
    </w:p>
    <w:p w14:paraId="135D543F" w14:textId="0AE77C8E" w:rsidR="00756BA4" w:rsidRPr="008D7DCC" w:rsidRDefault="00756BA4" w:rsidP="00756BA4">
      <w:pPr>
        <w:tabs>
          <w:tab w:val="left" w:pos="810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>Forme d'ens</w:t>
      </w:r>
      <w:r w:rsidR="00B95552">
        <w:rPr>
          <w:rFonts w:ascii="Arial" w:eastAsia="Times New Roman" w:hAnsi="Arial" w:cs="Arial"/>
          <w:lang w:eastAsia="fr-FR"/>
        </w:rPr>
        <w:t xml:space="preserve">eignement (secondaire) : </w:t>
      </w:r>
    </w:p>
    <w:p w14:paraId="7E75AE5A" w14:textId="7D03F653" w:rsidR="00756BA4" w:rsidRPr="008D7DCC" w:rsidRDefault="00B95552" w:rsidP="00756BA4">
      <w:pPr>
        <w:tabs>
          <w:tab w:val="left" w:pos="810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Phase (secondaire) : </w:t>
      </w:r>
    </w:p>
    <w:p w14:paraId="03AEBF1D" w14:textId="77777777" w:rsidR="00756BA4" w:rsidRPr="008D7DCC" w:rsidRDefault="00756BA4" w:rsidP="00756BA4">
      <w:pPr>
        <w:tabs>
          <w:tab w:val="left" w:pos="810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61E67E4B" w14:textId="5811520C" w:rsidR="00756BA4" w:rsidRPr="008D7DCC" w:rsidRDefault="00756BA4" w:rsidP="00756BA4">
      <w:p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b/>
          <w:lang w:eastAsia="fr-FR"/>
        </w:rPr>
        <w:t>Représentant légal 1</w:t>
      </w:r>
      <w:r w:rsidRPr="008D7DCC">
        <w:rPr>
          <w:rFonts w:ascii="Arial" w:eastAsia="Times New Roman" w:hAnsi="Arial" w:cs="Arial"/>
          <w:lang w:eastAsia="fr-FR"/>
        </w:rPr>
        <w:t xml:space="preserve"> : </w:t>
      </w:r>
    </w:p>
    <w:p w14:paraId="6287FD61" w14:textId="269D9788" w:rsidR="00756BA4" w:rsidRPr="008D7DCC" w:rsidRDefault="00756BA4" w:rsidP="00756BA4">
      <w:pPr>
        <w:tabs>
          <w:tab w:val="lef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ab/>
        <w:t xml:space="preserve">Adresse : </w:t>
      </w:r>
    </w:p>
    <w:p w14:paraId="16104EED" w14:textId="39E71C55" w:rsidR="00756BA4" w:rsidRPr="008D7DCC" w:rsidRDefault="00756BA4" w:rsidP="00756BA4">
      <w:pPr>
        <w:tabs>
          <w:tab w:val="lef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ab/>
        <w:t>Tel :</w:t>
      </w:r>
    </w:p>
    <w:p w14:paraId="0AB0A807" w14:textId="77777777" w:rsidR="00756BA4" w:rsidRPr="008D7DCC" w:rsidRDefault="00756BA4" w:rsidP="00756BA4">
      <w:pPr>
        <w:tabs>
          <w:tab w:val="lef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362AC46C" w14:textId="1CD5A35F" w:rsidR="00756BA4" w:rsidRPr="008D7DCC" w:rsidRDefault="00756BA4" w:rsidP="00756BA4">
      <w:p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b/>
          <w:lang w:eastAsia="fr-FR"/>
        </w:rPr>
        <w:t>Représentant légal 2</w:t>
      </w:r>
      <w:r w:rsidRPr="008D7DCC">
        <w:rPr>
          <w:rFonts w:ascii="Arial" w:eastAsia="Times New Roman" w:hAnsi="Arial" w:cs="Arial"/>
          <w:lang w:eastAsia="fr-FR"/>
        </w:rPr>
        <w:t xml:space="preserve"> : </w:t>
      </w:r>
    </w:p>
    <w:p w14:paraId="21BE3FB3" w14:textId="290FE111" w:rsidR="00756BA4" w:rsidRPr="008D7DCC" w:rsidRDefault="00756BA4" w:rsidP="00756BA4">
      <w:pPr>
        <w:tabs>
          <w:tab w:val="lef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ab/>
        <w:t xml:space="preserve">Adresse : </w:t>
      </w:r>
    </w:p>
    <w:p w14:paraId="1A9E6F0D" w14:textId="42CD8AB2" w:rsidR="00756BA4" w:rsidRPr="008D7DCC" w:rsidRDefault="00756BA4" w:rsidP="00756BA4">
      <w:pPr>
        <w:tabs>
          <w:tab w:val="lef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ab/>
        <w:t>Tel :</w:t>
      </w:r>
    </w:p>
    <w:p w14:paraId="4B1701F7" w14:textId="77777777" w:rsidR="00756BA4" w:rsidRPr="008D7DCC" w:rsidRDefault="00756BA4" w:rsidP="00756BA4">
      <w:pPr>
        <w:tabs>
          <w:tab w:val="lef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4CB33C11" w14:textId="7AB6448C" w:rsidR="00756BA4" w:rsidRPr="008D7DCC" w:rsidRDefault="00756BA4" w:rsidP="00756BA4">
      <w:pPr>
        <w:tabs>
          <w:tab w:val="lef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b/>
          <w:lang w:eastAsia="fr-FR"/>
        </w:rPr>
        <w:t>Etablissement scolaire</w:t>
      </w:r>
      <w:r w:rsidRPr="008D7DCC">
        <w:rPr>
          <w:rFonts w:ascii="Arial" w:eastAsia="Times New Roman" w:hAnsi="Arial" w:cs="Arial"/>
          <w:lang w:eastAsia="fr-FR"/>
        </w:rPr>
        <w:t xml:space="preserve"> : </w:t>
      </w:r>
    </w:p>
    <w:p w14:paraId="13144221" w14:textId="77777777" w:rsidR="00756BA4" w:rsidRPr="008D7DCC" w:rsidRDefault="00756BA4" w:rsidP="00756BA4">
      <w:pPr>
        <w:tabs>
          <w:tab w:val="lef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ab/>
        <w:t>Niveau : Maternel - Primaire - Secondaire (biffer les mentions inutiles)</w:t>
      </w:r>
    </w:p>
    <w:p w14:paraId="0B399953" w14:textId="04C849FD" w:rsidR="00756BA4" w:rsidRPr="008D7DCC" w:rsidRDefault="00756BA4" w:rsidP="00756BA4">
      <w:pPr>
        <w:tabs>
          <w:tab w:val="lef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ab/>
        <w:t xml:space="preserve">Adresse : </w:t>
      </w:r>
    </w:p>
    <w:p w14:paraId="3BBBB482" w14:textId="77B61F00" w:rsidR="00756BA4" w:rsidRPr="008D7DCC" w:rsidRDefault="00756BA4" w:rsidP="00756BA4">
      <w:pPr>
        <w:tabs>
          <w:tab w:val="lef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ab/>
        <w:t xml:space="preserve">Tel/mail : </w:t>
      </w:r>
    </w:p>
    <w:p w14:paraId="2B08B146" w14:textId="6D7F506B" w:rsidR="00756BA4" w:rsidRPr="008D7DCC" w:rsidRDefault="00756BA4" w:rsidP="00756BA4">
      <w:pPr>
        <w:tabs>
          <w:tab w:val="lef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ab/>
        <w:t xml:space="preserve">N° </w:t>
      </w:r>
      <w:proofErr w:type="spellStart"/>
      <w:r w:rsidRPr="008D7DCC">
        <w:rPr>
          <w:rFonts w:ascii="Arial" w:eastAsia="Times New Roman" w:hAnsi="Arial" w:cs="Arial"/>
          <w:lang w:eastAsia="fr-FR"/>
        </w:rPr>
        <w:t>fase</w:t>
      </w:r>
      <w:proofErr w:type="spellEnd"/>
      <w:r w:rsidRPr="008D7DCC">
        <w:rPr>
          <w:rFonts w:ascii="Arial" w:eastAsia="Times New Roman" w:hAnsi="Arial" w:cs="Arial"/>
          <w:lang w:eastAsia="fr-FR"/>
        </w:rPr>
        <w:t xml:space="preserve"> : </w:t>
      </w:r>
    </w:p>
    <w:p w14:paraId="0785A04D" w14:textId="552B7660" w:rsidR="00756BA4" w:rsidRPr="008D7DCC" w:rsidRDefault="00756BA4" w:rsidP="00756BA4">
      <w:pPr>
        <w:tabs>
          <w:tab w:val="lef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ab/>
        <w:t xml:space="preserve">Personne de contact : </w:t>
      </w:r>
    </w:p>
    <w:p w14:paraId="2C636398" w14:textId="77777777" w:rsidR="00756BA4" w:rsidRPr="008D7DCC" w:rsidRDefault="00756BA4" w:rsidP="00756BA4">
      <w:pPr>
        <w:tabs>
          <w:tab w:val="lef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7BF08BD7" w14:textId="26540809" w:rsidR="00756BA4" w:rsidRPr="008D7DCC" w:rsidRDefault="00756BA4" w:rsidP="00756BA4">
      <w:pPr>
        <w:tabs>
          <w:tab w:val="lef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b/>
          <w:lang w:eastAsia="fr-FR"/>
        </w:rPr>
        <w:t>Organisme partenaire</w:t>
      </w:r>
      <w:r w:rsidRPr="008D7DCC">
        <w:rPr>
          <w:rFonts w:ascii="Arial" w:eastAsia="Times New Roman" w:hAnsi="Arial" w:cs="Arial"/>
          <w:lang w:eastAsia="fr-FR"/>
        </w:rPr>
        <w:t xml:space="preserve"> : </w:t>
      </w:r>
    </w:p>
    <w:p w14:paraId="5631BE33" w14:textId="44047029" w:rsidR="00756BA4" w:rsidRPr="008D7DCC" w:rsidRDefault="00756BA4" w:rsidP="00756BA4">
      <w:pPr>
        <w:tabs>
          <w:tab w:val="lef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ab/>
        <w:t xml:space="preserve">Adresse : </w:t>
      </w:r>
    </w:p>
    <w:p w14:paraId="4D5A978C" w14:textId="0EE594FD" w:rsidR="00756BA4" w:rsidRPr="008D7DCC" w:rsidRDefault="00756BA4" w:rsidP="00756BA4">
      <w:pPr>
        <w:tabs>
          <w:tab w:val="left" w:pos="720"/>
          <w:tab w:val="left" w:leader="dot" w:pos="648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ab/>
        <w:t xml:space="preserve">Tel/mail : </w:t>
      </w:r>
    </w:p>
    <w:p w14:paraId="2774BAB7" w14:textId="6EDDFCE7" w:rsidR="00756BA4" w:rsidRPr="008D7DCC" w:rsidRDefault="00756BA4" w:rsidP="00756BA4">
      <w:pPr>
        <w:tabs>
          <w:tab w:val="left" w:pos="720"/>
          <w:tab w:val="left" w:leader="dot" w:pos="648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ab/>
        <w:t xml:space="preserve">Personne de contact : </w:t>
      </w:r>
    </w:p>
    <w:p w14:paraId="442BC4B0" w14:textId="77777777" w:rsidR="00756BA4" w:rsidRPr="008D7DCC" w:rsidRDefault="00756BA4" w:rsidP="00756BA4">
      <w:pPr>
        <w:tabs>
          <w:tab w:val="right" w:leader="do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5E257558" w14:textId="77777777" w:rsidR="00756BA4" w:rsidRPr="008D7DCC" w:rsidRDefault="00756BA4" w:rsidP="00756BA4">
      <w:pPr>
        <w:tabs>
          <w:tab w:val="right" w:leader="do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 xml:space="preserve">Autres intervenants : </w:t>
      </w:r>
    </w:p>
    <w:p w14:paraId="06CC7CF8" w14:textId="77777777" w:rsidR="00756BA4" w:rsidRDefault="00756BA4" w:rsidP="00756BA4">
      <w:pPr>
        <w:tabs>
          <w:tab w:val="right" w:leader="do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5FB80C72" w14:textId="77777777" w:rsidR="003C6839" w:rsidRDefault="003C6839" w:rsidP="00756BA4">
      <w:pPr>
        <w:tabs>
          <w:tab w:val="right" w:leader="do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32C256A5" w14:textId="77777777" w:rsidR="003C6839" w:rsidRPr="008D7DCC" w:rsidRDefault="003C6839" w:rsidP="00756BA4">
      <w:pPr>
        <w:tabs>
          <w:tab w:val="right" w:leader="do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6DE2F76E" w14:textId="77777777" w:rsidR="00756BA4" w:rsidRPr="008D7DCC" w:rsidRDefault="00756BA4" w:rsidP="00756BA4">
      <w:pPr>
        <w:tabs>
          <w:tab w:val="right" w:leader="do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373B1FC9" w14:textId="77777777" w:rsidR="00756BA4" w:rsidRPr="008D7DCC" w:rsidRDefault="00756BA4" w:rsidP="00756BA4">
      <w:pPr>
        <w:tabs>
          <w:tab w:val="right" w:leader="dot" w:pos="720"/>
          <w:tab w:val="right" w:leader="dot" w:pos="8823"/>
        </w:tabs>
        <w:spacing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8D7DC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III. </w:t>
      </w:r>
      <w:r w:rsidRPr="008D7DCC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LE ROLE DU JEUNE, ACTEUR DE SON PROJET</w:t>
      </w:r>
    </w:p>
    <w:p w14:paraId="723F405A" w14:textId="77777777" w:rsidR="00756BA4" w:rsidRPr="008D7DCC" w:rsidRDefault="00756BA4" w:rsidP="00756BA4">
      <w:pPr>
        <w:tabs>
          <w:tab w:val="right" w:leader="dot" w:pos="720"/>
          <w:tab w:val="right" w:leader="dot" w:pos="8823"/>
        </w:tabs>
        <w:spacing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14:paraId="0650CA34" w14:textId="677A8224" w:rsidR="00756BA4" w:rsidRDefault="00756BA4" w:rsidP="003C6839">
      <w:pPr>
        <w:pStyle w:val="Paragraphedeliste"/>
        <w:numPr>
          <w:ilvl w:val="0"/>
          <w:numId w:val="3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 xml:space="preserve">Comment le jeune est-il impliqué dans son PIA/PIT ? (à compléter par l’école): </w:t>
      </w:r>
    </w:p>
    <w:p w14:paraId="61DF99A9" w14:textId="77777777" w:rsidR="003C6839" w:rsidRDefault="003C6839" w:rsidP="003C6839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3717BE9B" w14:textId="77777777" w:rsidR="003C6839" w:rsidRDefault="003C6839" w:rsidP="003C6839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24F818CD" w14:textId="77777777" w:rsidR="003C6839" w:rsidRPr="008D7DCC" w:rsidRDefault="003C6839" w:rsidP="003C6839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6EB5359F" w14:textId="7D67CAB0" w:rsidR="00756BA4" w:rsidRPr="003C6839" w:rsidRDefault="00756BA4" w:rsidP="003C6839">
      <w:pPr>
        <w:pStyle w:val="Paragraphedeliste"/>
        <w:numPr>
          <w:ilvl w:val="0"/>
          <w:numId w:val="3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 xml:space="preserve"> Comment le jeune est-il impliqué dans son projet individuel ? (à compléter par l’organisme): </w:t>
      </w:r>
    </w:p>
    <w:p w14:paraId="11D7CD15" w14:textId="77777777" w:rsidR="003C6839" w:rsidRDefault="003C6839" w:rsidP="003C6839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1EE35DF2" w14:textId="77777777" w:rsidR="003C6839" w:rsidRDefault="003C6839" w:rsidP="003C6839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1397D30D" w14:textId="77777777" w:rsidR="003C6839" w:rsidRPr="008D7DCC" w:rsidRDefault="003C6839" w:rsidP="003C6839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38D700F5" w14:textId="77777777" w:rsidR="00756BA4" w:rsidRPr="008D7DCC" w:rsidRDefault="00756BA4" w:rsidP="00756BA4">
      <w:pPr>
        <w:tabs>
          <w:tab w:val="right" w:leader="dot" w:pos="720"/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b/>
          <w:sz w:val="24"/>
          <w:szCs w:val="24"/>
          <w:lang w:eastAsia="fr-FR"/>
        </w:rPr>
        <w:lastRenderedPageBreak/>
        <w:t>IV.</w:t>
      </w:r>
      <w:r w:rsidRPr="008D7DCC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OBJECTIFS VISES</w:t>
      </w:r>
    </w:p>
    <w:p w14:paraId="2B4C9BEF" w14:textId="77777777" w:rsidR="00756BA4" w:rsidRPr="008D7DCC" w:rsidRDefault="00756BA4" w:rsidP="00756BA4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u w:val="single"/>
          <w:lang w:eastAsia="fr-FR"/>
        </w:rPr>
      </w:pPr>
      <w:r w:rsidRPr="008D7DCC">
        <w:rPr>
          <w:rFonts w:ascii="Arial" w:eastAsia="Times New Roman" w:hAnsi="Arial" w:cs="Arial"/>
          <w:u w:val="single"/>
          <w:lang w:eastAsia="fr-FR"/>
        </w:rPr>
        <w:t>Les objectifs visés doivent correspondre aux objectifs du PIA/PIT de l’élève et du projet individuel du jeune.</w:t>
      </w:r>
    </w:p>
    <w:p w14:paraId="3506ED00" w14:textId="77777777" w:rsidR="00756BA4" w:rsidRPr="008D7DCC" w:rsidRDefault="00756BA4" w:rsidP="00756BA4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u w:val="single"/>
          <w:lang w:eastAsia="fr-FR"/>
        </w:rPr>
      </w:pPr>
    </w:p>
    <w:p w14:paraId="65BEF649" w14:textId="77777777" w:rsidR="00756BA4" w:rsidRPr="008D7DCC" w:rsidRDefault="00756BA4" w:rsidP="00756BA4">
      <w:pPr>
        <w:pStyle w:val="Paragraphedeliste"/>
        <w:numPr>
          <w:ilvl w:val="0"/>
          <w:numId w:val="3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>Collaboration de l’école à l’élaboration du projet individuel ?        O oui      O non</w:t>
      </w:r>
    </w:p>
    <w:p w14:paraId="69FB2DD3" w14:textId="77777777" w:rsidR="00756BA4" w:rsidRPr="008D7DCC" w:rsidRDefault="00756BA4" w:rsidP="00756BA4">
      <w:pPr>
        <w:pStyle w:val="Paragraphedeliste"/>
        <w:numPr>
          <w:ilvl w:val="0"/>
          <w:numId w:val="3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>Collaboration de l’organisme à l’élaboration du PIA/PIT ?               O oui      O non</w:t>
      </w:r>
    </w:p>
    <w:p w14:paraId="2433C433" w14:textId="3E18200B" w:rsidR="00756BA4" w:rsidRDefault="00756BA4" w:rsidP="003C6839">
      <w:pPr>
        <w:pStyle w:val="Paragraphedeliste"/>
        <w:numPr>
          <w:ilvl w:val="0"/>
          <w:numId w:val="3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 xml:space="preserve">Autres objectifs communs visés : </w:t>
      </w:r>
    </w:p>
    <w:p w14:paraId="3E921739" w14:textId="77777777" w:rsidR="003C6839" w:rsidRDefault="003C6839" w:rsidP="003C6839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0591AC4B" w14:textId="77777777" w:rsidR="003C6839" w:rsidRDefault="003C6839" w:rsidP="003C6839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7072D539" w14:textId="77777777" w:rsidR="003C6839" w:rsidRPr="003C6839" w:rsidRDefault="003C6839" w:rsidP="003C6839">
      <w:p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70FAAFBE" w14:textId="77777777" w:rsidR="00756BA4" w:rsidRPr="008D7DCC" w:rsidRDefault="00756BA4" w:rsidP="00756BA4">
      <w:pPr>
        <w:tabs>
          <w:tab w:val="right" w:leader="dot" w:pos="8823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D7DC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V. </w:t>
      </w:r>
      <w:proofErr w:type="gramStart"/>
      <w:r w:rsidRPr="008D7DCC">
        <w:rPr>
          <w:rFonts w:ascii="Arial" w:eastAsia="Times New Roman" w:hAnsi="Arial" w:cs="Arial"/>
          <w:b/>
          <w:sz w:val="24"/>
          <w:szCs w:val="24"/>
          <w:lang w:eastAsia="fr-FR"/>
        </w:rPr>
        <w:t>a</w:t>
      </w:r>
      <w:proofErr w:type="gramEnd"/>
      <w:r w:rsidRPr="008D7DC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8D7DCC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NATURE DE L’ACCOMPAGNEMENT PAR L’ÉCOLE (dans le cadre de cette convention)</w:t>
      </w:r>
    </w:p>
    <w:p w14:paraId="5C34F658" w14:textId="7CD15DEF" w:rsidR="00756BA4" w:rsidRDefault="00756BA4" w:rsidP="00756BA4">
      <w:pPr>
        <w:pStyle w:val="Paragraphedeliste"/>
        <w:numPr>
          <w:ilvl w:val="0"/>
          <w:numId w:val="4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 xml:space="preserve">Modalités : </w:t>
      </w:r>
    </w:p>
    <w:p w14:paraId="2D73425F" w14:textId="77777777" w:rsidR="003C6839" w:rsidRDefault="003C6839" w:rsidP="003C6839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39C5FBD2" w14:textId="77777777" w:rsidR="003C6839" w:rsidRPr="008D7DCC" w:rsidRDefault="003C6839" w:rsidP="003C6839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76DB8494" w14:textId="3DE0718E" w:rsidR="00756BA4" w:rsidRDefault="00756BA4" w:rsidP="00756BA4">
      <w:pPr>
        <w:pStyle w:val="Paragraphedeliste"/>
        <w:numPr>
          <w:ilvl w:val="0"/>
          <w:numId w:val="4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 xml:space="preserve">Lieu : </w:t>
      </w:r>
    </w:p>
    <w:p w14:paraId="7B5A81CD" w14:textId="77777777" w:rsidR="003C6839" w:rsidRPr="008D7DCC" w:rsidRDefault="003C6839" w:rsidP="003C6839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5E7A1035" w14:textId="364833B3" w:rsidR="00756BA4" w:rsidRDefault="00756BA4" w:rsidP="00756BA4">
      <w:pPr>
        <w:pStyle w:val="Paragraphedeliste"/>
        <w:numPr>
          <w:ilvl w:val="0"/>
          <w:numId w:val="4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 xml:space="preserve">Timing : </w:t>
      </w:r>
    </w:p>
    <w:p w14:paraId="5E5205E0" w14:textId="77777777" w:rsidR="003C6839" w:rsidRPr="003C6839" w:rsidRDefault="003C6839" w:rsidP="003C6839">
      <w:pPr>
        <w:pStyle w:val="Paragraphedeliste"/>
        <w:rPr>
          <w:rFonts w:ascii="Arial" w:eastAsia="Times New Roman" w:hAnsi="Arial" w:cs="Arial"/>
          <w:lang w:eastAsia="fr-FR"/>
        </w:rPr>
      </w:pPr>
    </w:p>
    <w:p w14:paraId="5A327F7F" w14:textId="77777777" w:rsidR="003C6839" w:rsidRPr="008D7DCC" w:rsidRDefault="003C6839" w:rsidP="00756BA4">
      <w:pPr>
        <w:pStyle w:val="Paragraphedeliste"/>
        <w:numPr>
          <w:ilvl w:val="0"/>
          <w:numId w:val="4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47AB083F" w14:textId="77777777" w:rsidR="00756BA4" w:rsidRPr="008D7DCC" w:rsidRDefault="00756BA4" w:rsidP="00756BA4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0768392C" w14:textId="77777777" w:rsidR="00756BA4" w:rsidRPr="008D7DCC" w:rsidRDefault="00756BA4" w:rsidP="00756BA4">
      <w:pPr>
        <w:tabs>
          <w:tab w:val="right" w:leader="dot" w:pos="8823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D7DC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V. b </w:t>
      </w:r>
      <w:r w:rsidRPr="008D7DCC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NATURE DE L’ACCOMPAGNEMENT PAR L’ORGANISME (dans le cadre de cette convention)</w:t>
      </w:r>
    </w:p>
    <w:p w14:paraId="387A24AC" w14:textId="77777777" w:rsidR="003C6839" w:rsidRDefault="003C6839" w:rsidP="003C6839">
      <w:pPr>
        <w:pStyle w:val="Paragraphedeliste"/>
        <w:numPr>
          <w:ilvl w:val="0"/>
          <w:numId w:val="4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 xml:space="preserve">Modalités : </w:t>
      </w:r>
    </w:p>
    <w:p w14:paraId="40DDA304" w14:textId="77777777" w:rsidR="003C6839" w:rsidRDefault="003C6839" w:rsidP="003C6839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11C3A3B4" w14:textId="77777777" w:rsidR="003C6839" w:rsidRPr="008D7DCC" w:rsidRDefault="003C6839" w:rsidP="003C6839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196BDC4D" w14:textId="77777777" w:rsidR="003C6839" w:rsidRDefault="003C6839" w:rsidP="003C6839">
      <w:pPr>
        <w:pStyle w:val="Paragraphedeliste"/>
        <w:numPr>
          <w:ilvl w:val="0"/>
          <w:numId w:val="4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 xml:space="preserve">Lieu : </w:t>
      </w:r>
    </w:p>
    <w:p w14:paraId="59EF3A62" w14:textId="77777777" w:rsidR="003C6839" w:rsidRPr="008D7DCC" w:rsidRDefault="003C6839" w:rsidP="003C6839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499F9539" w14:textId="77777777" w:rsidR="003C6839" w:rsidRDefault="003C6839" w:rsidP="003C6839">
      <w:pPr>
        <w:pStyle w:val="Paragraphedeliste"/>
        <w:numPr>
          <w:ilvl w:val="0"/>
          <w:numId w:val="4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lang w:eastAsia="fr-FR"/>
        </w:rPr>
        <w:t xml:space="preserve">Timing : </w:t>
      </w:r>
    </w:p>
    <w:p w14:paraId="50208BFA" w14:textId="77777777" w:rsidR="003C6839" w:rsidRPr="003C6839" w:rsidRDefault="003C6839" w:rsidP="003C6839">
      <w:pPr>
        <w:pStyle w:val="Paragraphedeliste"/>
        <w:rPr>
          <w:rFonts w:ascii="Arial" w:eastAsia="Times New Roman" w:hAnsi="Arial" w:cs="Arial"/>
          <w:lang w:eastAsia="fr-FR"/>
        </w:rPr>
      </w:pPr>
    </w:p>
    <w:p w14:paraId="6762B0AB" w14:textId="77777777" w:rsidR="003C6839" w:rsidRDefault="003C6839" w:rsidP="003C6839">
      <w:pPr>
        <w:pStyle w:val="Paragraphedeliste"/>
        <w:numPr>
          <w:ilvl w:val="0"/>
          <w:numId w:val="4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44D9FD27" w14:textId="77777777" w:rsidR="00756BA4" w:rsidRPr="008D7DCC" w:rsidRDefault="00756BA4" w:rsidP="00756BA4">
      <w:p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79D1A9B1" w14:textId="77777777" w:rsidR="00756BA4" w:rsidRPr="008D7DCC" w:rsidRDefault="00756BA4" w:rsidP="00756BA4">
      <w:p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VI. </w:t>
      </w:r>
      <w:r w:rsidRPr="008D7DCC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IDENTIFICATION ET ROLES DES REFERENTS DU PROJET</w:t>
      </w:r>
    </w:p>
    <w:p w14:paraId="6AC6414E" w14:textId="7AADA32B" w:rsidR="00756BA4" w:rsidRDefault="00756BA4" w:rsidP="003C6839">
      <w:pPr>
        <w:pStyle w:val="Paragraphedeliste"/>
        <w:numPr>
          <w:ilvl w:val="0"/>
          <w:numId w:val="9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2C8C78D1" w14:textId="77777777" w:rsidR="003C6839" w:rsidRDefault="003C6839" w:rsidP="003C6839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3CB0711C" w14:textId="4A460153" w:rsidR="003C6839" w:rsidRDefault="003C6839" w:rsidP="003C6839">
      <w:pPr>
        <w:pStyle w:val="Paragraphedeliste"/>
        <w:numPr>
          <w:ilvl w:val="0"/>
          <w:numId w:val="9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7F1827B3" w14:textId="77777777" w:rsidR="003C6839" w:rsidRPr="003C6839" w:rsidRDefault="003C6839" w:rsidP="003C6839">
      <w:pPr>
        <w:pStyle w:val="Paragraphedeliste"/>
        <w:rPr>
          <w:rFonts w:ascii="Arial" w:eastAsia="Times New Roman" w:hAnsi="Arial" w:cs="Arial"/>
          <w:lang w:eastAsia="fr-FR"/>
        </w:rPr>
      </w:pPr>
    </w:p>
    <w:p w14:paraId="79B7111B" w14:textId="77777777" w:rsidR="003C6839" w:rsidRDefault="003C6839" w:rsidP="003C6839">
      <w:pPr>
        <w:pStyle w:val="Paragraphedeliste"/>
        <w:numPr>
          <w:ilvl w:val="0"/>
          <w:numId w:val="9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7D6C217E" w14:textId="77777777" w:rsidR="003C6839" w:rsidRPr="003C6839" w:rsidRDefault="003C6839" w:rsidP="003C6839">
      <w:p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p w14:paraId="52C431D0" w14:textId="77777777" w:rsidR="00756BA4" w:rsidRPr="008D7DCC" w:rsidRDefault="00756BA4" w:rsidP="00756BA4">
      <w:pPr>
        <w:tabs>
          <w:tab w:val="right" w:leader="dot" w:pos="8823"/>
        </w:tabs>
        <w:spacing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8D7DC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VII. </w:t>
      </w:r>
      <w:r w:rsidRPr="008D7DCC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MODALITES DE COMMUNICATION (moyens, fréquence …)</w:t>
      </w:r>
    </w:p>
    <w:p w14:paraId="4BB7E8BB" w14:textId="71F117F4" w:rsidR="00756BA4" w:rsidRDefault="00756BA4" w:rsidP="00756BA4">
      <w:pPr>
        <w:pStyle w:val="Paragraphedeliste"/>
        <w:numPr>
          <w:ilvl w:val="0"/>
          <w:numId w:val="5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D7DCC">
        <w:rPr>
          <w:rFonts w:ascii="Arial" w:eastAsia="Times New Roman" w:hAnsi="Arial" w:cs="Arial"/>
          <w:sz w:val="24"/>
          <w:szCs w:val="24"/>
          <w:lang w:eastAsia="fr-FR"/>
        </w:rPr>
        <w:t xml:space="preserve">Entre les équipes : </w:t>
      </w:r>
    </w:p>
    <w:p w14:paraId="0819ACBD" w14:textId="77777777" w:rsidR="003C6839" w:rsidRPr="008D7DCC" w:rsidRDefault="003C6839" w:rsidP="003C6839">
      <w:pPr>
        <w:pStyle w:val="Paragraphedeliste"/>
        <w:tabs>
          <w:tab w:val="right" w:leader="dot" w:pos="8823"/>
        </w:tabs>
        <w:spacing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968248C" w14:textId="7A9C5BE3" w:rsidR="00756BA4" w:rsidRDefault="00756BA4" w:rsidP="00756BA4">
      <w:pPr>
        <w:pStyle w:val="Paragraphedeliste"/>
        <w:numPr>
          <w:ilvl w:val="0"/>
          <w:numId w:val="5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D7DCC">
        <w:rPr>
          <w:rFonts w:ascii="Arial" w:eastAsia="Times New Roman" w:hAnsi="Arial" w:cs="Arial"/>
          <w:sz w:val="24"/>
          <w:szCs w:val="24"/>
          <w:lang w:eastAsia="fr-FR"/>
        </w:rPr>
        <w:t xml:space="preserve">Avec les responsables légaux et ou le jeune : </w:t>
      </w:r>
    </w:p>
    <w:p w14:paraId="32B6B943" w14:textId="77777777" w:rsidR="003C6839" w:rsidRPr="003C6839" w:rsidRDefault="003C6839" w:rsidP="003C6839">
      <w:pPr>
        <w:pStyle w:val="Paragraphedelist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69EE08F" w14:textId="77777777" w:rsidR="003C6839" w:rsidRPr="003C6839" w:rsidRDefault="003C6839" w:rsidP="003C6839">
      <w:pPr>
        <w:pStyle w:val="Paragraphedeliste"/>
        <w:numPr>
          <w:ilvl w:val="0"/>
          <w:numId w:val="5"/>
        </w:numPr>
        <w:tabs>
          <w:tab w:val="right" w:leader="dot" w:pos="8823"/>
        </w:tabs>
        <w:spacing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2DF2C0A" w14:textId="77777777" w:rsidR="00756BA4" w:rsidRPr="008D7DCC" w:rsidRDefault="00756BA4" w:rsidP="00756BA4">
      <w:pPr>
        <w:tabs>
          <w:tab w:val="right" w:leader="dot" w:pos="8823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46A939C0" w14:textId="77777777" w:rsidR="00756BA4" w:rsidRPr="008D7DCC" w:rsidRDefault="00756BA4" w:rsidP="00756BA4">
      <w:p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  <w:r w:rsidRPr="008D7DC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VIII. </w:t>
      </w:r>
      <w:r w:rsidRPr="008D7DCC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EVALUATION DU PROJET (modalités, fréquence, acteurs concernés)</w:t>
      </w:r>
    </w:p>
    <w:p w14:paraId="5F907B63" w14:textId="77777777" w:rsidR="00756BA4" w:rsidRPr="008D7DCC" w:rsidRDefault="00756BA4" w:rsidP="00756BA4">
      <w:pPr>
        <w:tabs>
          <w:tab w:val="right" w:leader="dot" w:pos="8823"/>
        </w:tabs>
        <w:spacing w:line="240" w:lineRule="auto"/>
        <w:rPr>
          <w:rFonts w:ascii="Arial" w:eastAsia="Times New Roman" w:hAnsi="Arial" w:cs="Arial"/>
          <w:lang w:eastAsia="fr-FR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410"/>
        <w:gridCol w:w="2977"/>
        <w:gridCol w:w="4081"/>
      </w:tblGrid>
      <w:tr w:rsidR="00756BA4" w:rsidRPr="008D7DCC" w14:paraId="1E70D5CA" w14:textId="77777777" w:rsidTr="00111B22">
        <w:tc>
          <w:tcPr>
            <w:tcW w:w="2410" w:type="dxa"/>
            <w:shd w:val="clear" w:color="auto" w:fill="auto"/>
          </w:tcPr>
          <w:p w14:paraId="44DA6CE4" w14:textId="77777777" w:rsidR="00756BA4" w:rsidRPr="008D7DCC" w:rsidRDefault="00756BA4" w:rsidP="00111B22">
            <w:pPr>
              <w:tabs>
                <w:tab w:val="right" w:leader="dot" w:pos="8823"/>
              </w:tabs>
              <w:spacing w:line="240" w:lineRule="auto"/>
              <w:rPr>
                <w:rFonts w:ascii="Arial" w:eastAsia="Times New Roman" w:hAnsi="Arial" w:cs="Arial"/>
                <w:lang w:eastAsia="fr-FR"/>
              </w:rPr>
            </w:pPr>
            <w:r w:rsidRPr="008D7DCC">
              <w:rPr>
                <w:rFonts w:ascii="Arial" w:eastAsia="Times New Roman" w:hAnsi="Arial" w:cs="Arial"/>
                <w:lang w:eastAsia="fr-FR"/>
              </w:rPr>
              <w:t>Pour l’école,</w:t>
            </w:r>
          </w:p>
          <w:p w14:paraId="02CF2248" w14:textId="77777777" w:rsidR="00F02A71" w:rsidRDefault="00F02A71" w:rsidP="00111B22">
            <w:pPr>
              <w:tabs>
                <w:tab w:val="right" w:leader="dot" w:pos="8823"/>
              </w:tabs>
              <w:spacing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14:paraId="0A903E33" w14:textId="258DD801" w:rsidR="00756BA4" w:rsidRPr="008D7DCC" w:rsidRDefault="00756BA4" w:rsidP="00111B22">
            <w:pPr>
              <w:tabs>
                <w:tab w:val="right" w:leader="dot" w:pos="8823"/>
              </w:tabs>
              <w:spacing w:line="240" w:lineRule="auto"/>
              <w:rPr>
                <w:rFonts w:ascii="Arial" w:eastAsia="Times New Roman" w:hAnsi="Arial" w:cs="Arial"/>
                <w:lang w:eastAsia="fr-FR"/>
              </w:rPr>
            </w:pPr>
            <w:r w:rsidRPr="008D7DCC">
              <w:rPr>
                <w:rFonts w:ascii="Arial" w:eastAsia="Times New Roman" w:hAnsi="Arial" w:cs="Arial"/>
                <w:lang w:eastAsia="fr-FR"/>
              </w:rPr>
              <w:t>Nom et signature</w:t>
            </w:r>
            <w:r w:rsidR="00F02A71">
              <w:rPr>
                <w:rFonts w:ascii="Arial" w:eastAsia="Times New Roman" w:hAnsi="Arial" w:cs="Arial"/>
                <w:lang w:eastAsia="fr-FR"/>
              </w:rPr>
              <w:t xml:space="preserve">              </w:t>
            </w:r>
          </w:p>
        </w:tc>
        <w:tc>
          <w:tcPr>
            <w:tcW w:w="2977" w:type="dxa"/>
            <w:shd w:val="clear" w:color="auto" w:fill="auto"/>
          </w:tcPr>
          <w:p w14:paraId="37AD2B32" w14:textId="77777777" w:rsidR="00F02A71" w:rsidRDefault="00756BA4" w:rsidP="00111B22">
            <w:pPr>
              <w:tabs>
                <w:tab w:val="right" w:leader="dot" w:pos="8823"/>
              </w:tabs>
              <w:spacing w:line="240" w:lineRule="auto"/>
              <w:rPr>
                <w:rFonts w:ascii="Arial" w:eastAsia="Times New Roman" w:hAnsi="Arial" w:cs="Arial"/>
                <w:lang w:eastAsia="fr-FR"/>
              </w:rPr>
            </w:pPr>
            <w:r w:rsidRPr="008D7DCC">
              <w:rPr>
                <w:rFonts w:ascii="Arial" w:eastAsia="Times New Roman" w:hAnsi="Arial" w:cs="Arial"/>
                <w:lang w:eastAsia="fr-FR"/>
              </w:rPr>
              <w:t xml:space="preserve">  Pour l’organisme</w:t>
            </w:r>
          </w:p>
          <w:p w14:paraId="5AAED60F" w14:textId="28842394" w:rsidR="00756BA4" w:rsidRPr="008D7DCC" w:rsidRDefault="00756BA4" w:rsidP="00111B22">
            <w:pPr>
              <w:tabs>
                <w:tab w:val="right" w:leader="dot" w:pos="8823"/>
              </w:tabs>
              <w:spacing w:line="240" w:lineRule="auto"/>
              <w:rPr>
                <w:rFonts w:ascii="Arial" w:eastAsia="Times New Roman" w:hAnsi="Arial" w:cs="Arial"/>
                <w:lang w:eastAsia="fr-FR"/>
              </w:rPr>
            </w:pPr>
            <w:r w:rsidRPr="008D7DCC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F02A71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8D7DCC">
              <w:rPr>
                <w:rFonts w:ascii="Arial" w:eastAsia="Times New Roman" w:hAnsi="Arial" w:cs="Arial"/>
                <w:lang w:eastAsia="fr-FR"/>
              </w:rPr>
              <w:t xml:space="preserve">partenaire,                            </w:t>
            </w:r>
          </w:p>
          <w:p w14:paraId="0056EBBF" w14:textId="77777777" w:rsidR="00756BA4" w:rsidRPr="008D7DCC" w:rsidRDefault="00756BA4" w:rsidP="00111B22">
            <w:pPr>
              <w:tabs>
                <w:tab w:val="right" w:leader="dot" w:pos="8823"/>
              </w:tabs>
              <w:spacing w:line="240" w:lineRule="auto"/>
              <w:rPr>
                <w:rFonts w:ascii="Arial" w:eastAsia="Times New Roman" w:hAnsi="Arial" w:cs="Arial"/>
                <w:lang w:eastAsia="fr-FR"/>
              </w:rPr>
            </w:pPr>
            <w:r w:rsidRPr="008D7DCC">
              <w:rPr>
                <w:rFonts w:ascii="Arial" w:eastAsia="Times New Roman" w:hAnsi="Arial" w:cs="Arial"/>
                <w:lang w:eastAsia="fr-FR"/>
              </w:rPr>
              <w:t xml:space="preserve">  Nom et signature</w:t>
            </w:r>
          </w:p>
        </w:tc>
        <w:tc>
          <w:tcPr>
            <w:tcW w:w="4081" w:type="dxa"/>
            <w:shd w:val="clear" w:color="auto" w:fill="auto"/>
          </w:tcPr>
          <w:p w14:paraId="767EE63F" w14:textId="77777777" w:rsidR="00F02A71" w:rsidRDefault="00756BA4" w:rsidP="00111B22">
            <w:pPr>
              <w:tabs>
                <w:tab w:val="right" w:leader="dot" w:pos="8823"/>
              </w:tabs>
              <w:spacing w:line="240" w:lineRule="auto"/>
              <w:rPr>
                <w:rFonts w:ascii="Arial" w:eastAsia="Times New Roman" w:hAnsi="Arial" w:cs="Arial"/>
                <w:lang w:eastAsia="fr-FR"/>
              </w:rPr>
            </w:pPr>
            <w:r w:rsidRPr="008D7DCC">
              <w:rPr>
                <w:rFonts w:ascii="Arial" w:eastAsia="Times New Roman" w:hAnsi="Arial" w:cs="Arial"/>
                <w:lang w:eastAsia="fr-FR"/>
              </w:rPr>
              <w:t xml:space="preserve">      Les représentants légaux </w:t>
            </w:r>
          </w:p>
          <w:p w14:paraId="219EC040" w14:textId="5F62D4DC" w:rsidR="00756BA4" w:rsidRPr="008D7DCC" w:rsidRDefault="00F02A71" w:rsidP="00111B22">
            <w:pPr>
              <w:tabs>
                <w:tab w:val="right" w:leader="dot" w:pos="8823"/>
              </w:tabs>
              <w:spacing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     et/ou le </w:t>
            </w:r>
            <w:r w:rsidR="00756BA4" w:rsidRPr="008D7DCC">
              <w:rPr>
                <w:rFonts w:ascii="Arial" w:eastAsia="Times New Roman" w:hAnsi="Arial" w:cs="Arial"/>
                <w:lang w:eastAsia="fr-FR"/>
              </w:rPr>
              <w:t>jeune</w:t>
            </w:r>
            <w:r>
              <w:rPr>
                <w:rFonts w:ascii="Arial" w:eastAsia="Times New Roman" w:hAnsi="Arial" w:cs="Arial"/>
                <w:lang w:eastAsia="fr-FR"/>
              </w:rPr>
              <w:t>,</w:t>
            </w:r>
            <w:r w:rsidR="00756BA4" w:rsidRPr="008D7DCC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  <w:p w14:paraId="62422420" w14:textId="77777777" w:rsidR="00756BA4" w:rsidRPr="008D7DCC" w:rsidRDefault="00756BA4" w:rsidP="00111B22">
            <w:pPr>
              <w:tabs>
                <w:tab w:val="right" w:leader="dot" w:pos="8823"/>
              </w:tabs>
              <w:spacing w:line="240" w:lineRule="auto"/>
              <w:rPr>
                <w:rFonts w:ascii="Arial" w:eastAsia="Times New Roman" w:hAnsi="Arial" w:cs="Arial"/>
                <w:lang w:eastAsia="fr-FR"/>
              </w:rPr>
            </w:pPr>
            <w:r w:rsidRPr="008D7DCC">
              <w:rPr>
                <w:rFonts w:ascii="Arial" w:eastAsia="Times New Roman" w:hAnsi="Arial" w:cs="Arial"/>
                <w:lang w:eastAsia="fr-FR"/>
              </w:rPr>
              <w:t xml:space="preserve">      Noms et signatures</w:t>
            </w:r>
          </w:p>
        </w:tc>
      </w:tr>
    </w:tbl>
    <w:p w14:paraId="69C66B04" w14:textId="77777777" w:rsidR="00756BA4" w:rsidRPr="008D7DCC" w:rsidRDefault="00756BA4" w:rsidP="00756BA4">
      <w:pPr>
        <w:rPr>
          <w:rFonts w:ascii="Arial" w:hAnsi="Arial" w:cs="Arial"/>
        </w:rPr>
      </w:pPr>
    </w:p>
    <w:p w14:paraId="020D220D" w14:textId="77777777" w:rsidR="003C6839" w:rsidRDefault="003C6839" w:rsidP="00756BA4">
      <w:pPr>
        <w:rPr>
          <w:rFonts w:ascii="Arial" w:hAnsi="Arial" w:cs="Arial"/>
        </w:rPr>
      </w:pPr>
    </w:p>
    <w:p w14:paraId="30D89B7B" w14:textId="77777777" w:rsidR="00756BA4" w:rsidRPr="008D7DCC" w:rsidRDefault="00756BA4" w:rsidP="00756BA4">
      <w:pPr>
        <w:rPr>
          <w:rFonts w:ascii="Arial" w:hAnsi="Arial" w:cs="Arial"/>
          <w:u w:val="single"/>
        </w:rPr>
      </w:pPr>
      <w:proofErr w:type="gramStart"/>
      <w:r w:rsidRPr="008D7DCC">
        <w:rPr>
          <w:rFonts w:ascii="Arial" w:hAnsi="Arial" w:cs="Arial"/>
          <w:u w:val="single"/>
        </w:rPr>
        <w:lastRenderedPageBreak/>
        <w:t>Remarques</w:t>
      </w:r>
      <w:proofErr w:type="gramEnd"/>
      <w:r w:rsidRPr="008D7DCC">
        <w:rPr>
          <w:rFonts w:ascii="Arial" w:hAnsi="Arial" w:cs="Arial"/>
          <w:u w:val="single"/>
        </w:rPr>
        <w:t> :</w:t>
      </w:r>
    </w:p>
    <w:p w14:paraId="00D1968D" w14:textId="77777777" w:rsidR="00756BA4" w:rsidRPr="008D7DCC" w:rsidRDefault="00756BA4" w:rsidP="00756BA4">
      <w:pPr>
        <w:jc w:val="both"/>
        <w:rPr>
          <w:rFonts w:ascii="Arial" w:hAnsi="Arial" w:cs="Arial"/>
        </w:rPr>
      </w:pPr>
      <w:r w:rsidRPr="008D7DCC">
        <w:rPr>
          <w:rFonts w:ascii="Arial" w:hAnsi="Arial" w:cs="Arial"/>
        </w:rPr>
        <w:t xml:space="preserve">1) Cette convention </w:t>
      </w:r>
      <w:r w:rsidRPr="008D7DCC">
        <w:rPr>
          <w:rFonts w:ascii="Arial" w:hAnsi="Arial" w:cs="Arial"/>
          <w:b/>
        </w:rPr>
        <w:t>peut</w:t>
      </w:r>
      <w:r w:rsidRPr="008D7DCC">
        <w:rPr>
          <w:rFonts w:ascii="Arial" w:hAnsi="Arial" w:cs="Arial"/>
        </w:rPr>
        <w:t xml:space="preserve"> être utilisée par toute école d’enseignement spécialisé qui travaille en collaboration avec un organisme partenaire. C’est un modèle-type ; elle peut donc être adaptée. Cette convention se doit de respecter les différents cadres déontologiques et le RGPD.                                                                             </w:t>
      </w:r>
    </w:p>
    <w:p w14:paraId="03896309" w14:textId="77777777" w:rsidR="00756BA4" w:rsidRPr="008D7DCC" w:rsidRDefault="00756BA4" w:rsidP="00756BA4">
      <w:pPr>
        <w:jc w:val="both"/>
        <w:rPr>
          <w:rFonts w:ascii="Arial" w:hAnsi="Arial" w:cs="Arial"/>
        </w:rPr>
      </w:pPr>
      <w:r w:rsidRPr="008D7DCC">
        <w:rPr>
          <w:rFonts w:ascii="Arial" w:hAnsi="Arial" w:cs="Arial"/>
        </w:rPr>
        <w:t xml:space="preserve">2) </w:t>
      </w:r>
      <w:r w:rsidRPr="008D7DCC">
        <w:rPr>
          <w:rFonts w:ascii="Arial" w:hAnsi="Arial" w:cs="Arial"/>
          <w:u w:val="single"/>
        </w:rPr>
        <w:t>Pour les élèves suivis par un service agréé par l’AVIQ</w:t>
      </w:r>
      <w:r w:rsidRPr="008D7DCC">
        <w:rPr>
          <w:rFonts w:ascii="Arial" w:hAnsi="Arial" w:cs="Arial"/>
        </w:rPr>
        <w:t xml:space="preserve">, </w:t>
      </w:r>
      <w:r w:rsidRPr="008D7DCC">
        <w:rPr>
          <w:rFonts w:ascii="Arial" w:hAnsi="Arial" w:cs="Arial"/>
          <w:b/>
        </w:rPr>
        <w:t>la convention de soutien à la scolarité doit être utilisée</w:t>
      </w:r>
      <w:r w:rsidRPr="008D7DCC">
        <w:rPr>
          <w:rFonts w:ascii="Arial" w:hAnsi="Arial" w:cs="Arial"/>
        </w:rPr>
        <w:t xml:space="preserve"> par l’école et le service d’accompagnement concerné.</w:t>
      </w:r>
    </w:p>
    <w:p w14:paraId="48A91282" w14:textId="77777777" w:rsidR="00756BA4" w:rsidRPr="008D7DCC" w:rsidRDefault="00756BA4" w:rsidP="00756BA4">
      <w:pPr>
        <w:jc w:val="both"/>
        <w:rPr>
          <w:rFonts w:ascii="Arial" w:hAnsi="Arial" w:cs="Arial"/>
        </w:rPr>
      </w:pPr>
      <w:r w:rsidRPr="008D7DCC">
        <w:rPr>
          <w:rFonts w:ascii="Arial" w:hAnsi="Arial" w:cs="Arial"/>
        </w:rPr>
        <w:t xml:space="preserve">3) </w:t>
      </w:r>
      <w:r w:rsidRPr="008D7DCC">
        <w:rPr>
          <w:rFonts w:ascii="Arial" w:hAnsi="Arial" w:cs="Arial"/>
          <w:u w:val="single"/>
        </w:rPr>
        <w:t>Pour les élèves relevant de la scolarité à temps partiel</w:t>
      </w:r>
      <w:r w:rsidRPr="008D7DCC">
        <w:rPr>
          <w:rFonts w:ascii="Arial" w:hAnsi="Arial" w:cs="Arial"/>
        </w:rPr>
        <w:t xml:space="preserve">, </w:t>
      </w:r>
      <w:r w:rsidRPr="008D7DCC">
        <w:rPr>
          <w:rFonts w:ascii="Arial" w:hAnsi="Arial" w:cs="Arial"/>
          <w:b/>
        </w:rPr>
        <w:t>la convention présente dans la circulaire 6295 du 04/08/2017 doit être utilisée</w:t>
      </w:r>
      <w:r w:rsidRPr="008D7DCC">
        <w:rPr>
          <w:rFonts w:ascii="Arial" w:hAnsi="Arial" w:cs="Arial"/>
        </w:rPr>
        <w:t xml:space="preserve"> par les services concernés </w:t>
      </w:r>
      <w:r w:rsidRPr="008D7DCC">
        <w:rPr>
          <w:rFonts w:ascii="Arial" w:hAnsi="Arial" w:cs="Arial"/>
          <w:i/>
        </w:rPr>
        <w:t>(sauf si l’élève est couvert par un certificat médical)</w:t>
      </w:r>
      <w:r w:rsidRPr="008D7DCC">
        <w:rPr>
          <w:rFonts w:ascii="Arial" w:hAnsi="Arial" w:cs="Arial"/>
        </w:rPr>
        <w:t>. </w:t>
      </w:r>
    </w:p>
    <w:p w14:paraId="1A15C7C4" w14:textId="77777777" w:rsidR="00756BA4" w:rsidRPr="008D7DCC" w:rsidRDefault="00756BA4" w:rsidP="00756BA4">
      <w:pPr>
        <w:rPr>
          <w:rFonts w:ascii="Arial" w:hAnsi="Arial" w:cs="Arial"/>
        </w:rPr>
      </w:pPr>
    </w:p>
    <w:p w14:paraId="78A3A433" w14:textId="77777777" w:rsidR="00756BA4" w:rsidRPr="008D7DCC" w:rsidRDefault="00756BA4" w:rsidP="00756BA4">
      <w:pPr>
        <w:rPr>
          <w:rFonts w:ascii="Arial" w:hAnsi="Arial" w:cs="Arial"/>
        </w:rPr>
      </w:pPr>
    </w:p>
    <w:p w14:paraId="73654DDA" w14:textId="77777777" w:rsidR="00756BA4" w:rsidRPr="008D7DCC" w:rsidRDefault="00756BA4" w:rsidP="00756BA4">
      <w:pPr>
        <w:rPr>
          <w:rFonts w:ascii="Arial" w:hAnsi="Arial" w:cs="Arial"/>
        </w:rPr>
      </w:pPr>
    </w:p>
    <w:p w14:paraId="2D02C868" w14:textId="77777777" w:rsidR="00756BA4" w:rsidRPr="008D7DCC" w:rsidRDefault="00756BA4" w:rsidP="00756BA4">
      <w:pPr>
        <w:spacing w:before="240" w:line="276" w:lineRule="auto"/>
        <w:jc w:val="both"/>
        <w:rPr>
          <w:rFonts w:ascii="Arial" w:hAnsi="Arial" w:cs="Arial"/>
        </w:rPr>
      </w:pPr>
    </w:p>
    <w:p w14:paraId="7B46EB6C" w14:textId="77777777" w:rsidR="009A07D2" w:rsidRPr="008D7DCC" w:rsidRDefault="009A07D2" w:rsidP="009A07D2">
      <w:pPr>
        <w:spacing w:before="240" w:line="276" w:lineRule="auto"/>
        <w:ind w:left="360"/>
        <w:jc w:val="both"/>
        <w:rPr>
          <w:rFonts w:ascii="Arial" w:hAnsi="Arial" w:cs="Arial"/>
        </w:rPr>
      </w:pPr>
    </w:p>
    <w:p w14:paraId="6AC29853" w14:textId="77777777" w:rsidR="009A07D2" w:rsidRPr="008D7DCC" w:rsidRDefault="009A07D2" w:rsidP="009A07D2">
      <w:pPr>
        <w:rPr>
          <w:rFonts w:ascii="Arial" w:hAnsi="Arial" w:cs="Arial"/>
        </w:rPr>
      </w:pPr>
    </w:p>
    <w:p w14:paraId="040887A5" w14:textId="77777777" w:rsidR="009A07D2" w:rsidRPr="008D7DCC" w:rsidRDefault="009A07D2" w:rsidP="009A07D2">
      <w:pPr>
        <w:rPr>
          <w:rFonts w:ascii="Arial" w:hAnsi="Arial" w:cs="Arial"/>
        </w:rPr>
      </w:pPr>
    </w:p>
    <w:p w14:paraId="6646903C" w14:textId="77777777" w:rsidR="005720AF" w:rsidRPr="008D7DCC" w:rsidRDefault="005720AF" w:rsidP="005720AF">
      <w:pPr>
        <w:rPr>
          <w:rFonts w:ascii="Arial" w:hAnsi="Arial" w:cs="Arial"/>
        </w:rPr>
      </w:pPr>
    </w:p>
    <w:p w14:paraId="3DE8F54B" w14:textId="77777777" w:rsidR="00847065" w:rsidRPr="009A07D2" w:rsidRDefault="00847065" w:rsidP="00847065">
      <w:pPr>
        <w:rPr>
          <w:rFonts w:ascii="Arial" w:hAnsi="Arial" w:cs="Arial"/>
        </w:rPr>
      </w:pPr>
    </w:p>
    <w:p w14:paraId="3E45E8FC" w14:textId="77777777" w:rsidR="00847065" w:rsidRPr="009A07D2" w:rsidRDefault="00847065" w:rsidP="00847065">
      <w:pPr>
        <w:rPr>
          <w:rFonts w:ascii="Arial" w:hAnsi="Arial" w:cs="Arial"/>
        </w:rPr>
      </w:pPr>
    </w:p>
    <w:p w14:paraId="0195C69A" w14:textId="77777777" w:rsidR="0021099B" w:rsidRPr="009A07D2" w:rsidRDefault="0021099B" w:rsidP="00AC6AB2">
      <w:pPr>
        <w:rPr>
          <w:rFonts w:ascii="Arial" w:hAnsi="Arial" w:cs="Arial"/>
        </w:rPr>
      </w:pPr>
    </w:p>
    <w:p w14:paraId="41071149" w14:textId="77777777" w:rsidR="0021099B" w:rsidRPr="009A07D2" w:rsidRDefault="0021099B" w:rsidP="00AC6AB2">
      <w:pPr>
        <w:rPr>
          <w:rFonts w:ascii="Arial" w:hAnsi="Arial" w:cs="Arial"/>
        </w:rPr>
      </w:pPr>
    </w:p>
    <w:p w14:paraId="5172BCC0" w14:textId="77777777" w:rsidR="00775E84" w:rsidRPr="009A07D2" w:rsidRDefault="00775E84" w:rsidP="00775E84">
      <w:pPr>
        <w:rPr>
          <w:rFonts w:ascii="Arial" w:hAnsi="Arial" w:cs="Arial"/>
        </w:rPr>
      </w:pPr>
    </w:p>
    <w:sectPr w:rsidR="00775E84" w:rsidRPr="009A07D2" w:rsidSect="00130FA8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680B1" w14:textId="77777777" w:rsidR="005D250A" w:rsidRDefault="005D250A" w:rsidP="0021099B">
      <w:pPr>
        <w:spacing w:line="240" w:lineRule="auto"/>
      </w:pPr>
      <w:r>
        <w:separator/>
      </w:r>
    </w:p>
  </w:endnote>
  <w:endnote w:type="continuationSeparator" w:id="0">
    <w:p w14:paraId="0903CDB3" w14:textId="77777777" w:rsidR="005D250A" w:rsidRDefault="005D250A" w:rsidP="002109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995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2324184E" w14:textId="392FF08F" w:rsidR="00B95552" w:rsidRPr="00503B3A" w:rsidRDefault="00B95552">
            <w:pPr>
              <w:pStyle w:val="Pieddepage"/>
              <w:jc w:val="center"/>
              <w:rPr>
                <w:rFonts w:ascii="Arial" w:hAnsi="Arial" w:cs="Arial"/>
              </w:rPr>
            </w:pPr>
            <w:r w:rsidRPr="00503B3A">
              <w:rPr>
                <w:rFonts w:ascii="Arial" w:hAnsi="Arial" w:cs="Arial"/>
              </w:rPr>
              <w:t xml:space="preserve">Page </w:t>
            </w:r>
            <w:r w:rsidRPr="00503B3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03B3A">
              <w:rPr>
                <w:rFonts w:ascii="Arial" w:hAnsi="Arial" w:cs="Arial"/>
                <w:b/>
                <w:bCs/>
              </w:rPr>
              <w:instrText>PAGE</w:instrText>
            </w:r>
            <w:r w:rsidRPr="00503B3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E54C7">
              <w:rPr>
                <w:rFonts w:ascii="Arial" w:hAnsi="Arial" w:cs="Arial"/>
                <w:b/>
                <w:bCs/>
                <w:noProof/>
              </w:rPr>
              <w:t>1</w:t>
            </w:r>
            <w:r w:rsidRPr="00503B3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503B3A">
              <w:rPr>
                <w:rFonts w:ascii="Arial" w:hAnsi="Arial" w:cs="Arial"/>
              </w:rPr>
              <w:t xml:space="preserve"> sur </w:t>
            </w:r>
            <w:r w:rsidRPr="00503B3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03B3A">
              <w:rPr>
                <w:rFonts w:ascii="Arial" w:hAnsi="Arial" w:cs="Arial"/>
                <w:b/>
                <w:bCs/>
              </w:rPr>
              <w:instrText>NUMPAGES</w:instrText>
            </w:r>
            <w:r w:rsidRPr="00503B3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E54C7">
              <w:rPr>
                <w:rFonts w:ascii="Arial" w:hAnsi="Arial" w:cs="Arial"/>
                <w:b/>
                <w:bCs/>
                <w:noProof/>
              </w:rPr>
              <w:t>6</w:t>
            </w:r>
            <w:r w:rsidRPr="00503B3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14C7D" w14:textId="77777777" w:rsidR="00B95552" w:rsidRDefault="00B9555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8168E" w14:textId="77777777" w:rsidR="005D250A" w:rsidRDefault="005D250A" w:rsidP="0021099B">
      <w:pPr>
        <w:spacing w:line="240" w:lineRule="auto"/>
      </w:pPr>
      <w:r>
        <w:separator/>
      </w:r>
    </w:p>
  </w:footnote>
  <w:footnote w:type="continuationSeparator" w:id="0">
    <w:p w14:paraId="2E1A3EB4" w14:textId="77777777" w:rsidR="005D250A" w:rsidRDefault="005D250A" w:rsidP="002109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235"/>
    <w:multiLevelType w:val="hybridMultilevel"/>
    <w:tmpl w:val="25987D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45233"/>
    <w:multiLevelType w:val="hybridMultilevel"/>
    <w:tmpl w:val="7A24351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7E46"/>
    <w:multiLevelType w:val="hybridMultilevel"/>
    <w:tmpl w:val="0FE2945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30CF9"/>
    <w:multiLevelType w:val="hybridMultilevel"/>
    <w:tmpl w:val="9F1C8DF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2BDB"/>
    <w:multiLevelType w:val="hybridMultilevel"/>
    <w:tmpl w:val="767C0A4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C6C1F"/>
    <w:multiLevelType w:val="hybridMultilevel"/>
    <w:tmpl w:val="75EA09D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14CB3"/>
    <w:multiLevelType w:val="hybridMultilevel"/>
    <w:tmpl w:val="57CC7EC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DC0"/>
    <w:multiLevelType w:val="hybridMultilevel"/>
    <w:tmpl w:val="2C3A329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323EF"/>
    <w:multiLevelType w:val="multilevel"/>
    <w:tmpl w:val="A4AC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A8"/>
    <w:rsid w:val="000363A6"/>
    <w:rsid w:val="000454BF"/>
    <w:rsid w:val="00062DD1"/>
    <w:rsid w:val="000B070C"/>
    <w:rsid w:val="00111B22"/>
    <w:rsid w:val="00130FA8"/>
    <w:rsid w:val="001517E8"/>
    <w:rsid w:val="001D13DD"/>
    <w:rsid w:val="001E7C44"/>
    <w:rsid w:val="0021099B"/>
    <w:rsid w:val="0021656E"/>
    <w:rsid w:val="00224C91"/>
    <w:rsid w:val="002C4B5D"/>
    <w:rsid w:val="002D1962"/>
    <w:rsid w:val="0031671E"/>
    <w:rsid w:val="00325110"/>
    <w:rsid w:val="00347BB0"/>
    <w:rsid w:val="00391A2E"/>
    <w:rsid w:val="003A7ED6"/>
    <w:rsid w:val="003C6839"/>
    <w:rsid w:val="003E63D1"/>
    <w:rsid w:val="00462B63"/>
    <w:rsid w:val="004818A6"/>
    <w:rsid w:val="00494C4F"/>
    <w:rsid w:val="004968C7"/>
    <w:rsid w:val="004B1B38"/>
    <w:rsid w:val="00503B3A"/>
    <w:rsid w:val="005074D2"/>
    <w:rsid w:val="00523A7F"/>
    <w:rsid w:val="00530B06"/>
    <w:rsid w:val="00561706"/>
    <w:rsid w:val="005720AF"/>
    <w:rsid w:val="00581505"/>
    <w:rsid w:val="005C26CD"/>
    <w:rsid w:val="005D250A"/>
    <w:rsid w:val="00610EAB"/>
    <w:rsid w:val="00671F44"/>
    <w:rsid w:val="006B7EDA"/>
    <w:rsid w:val="00756BA4"/>
    <w:rsid w:val="00775E84"/>
    <w:rsid w:val="007B63B9"/>
    <w:rsid w:val="008241F3"/>
    <w:rsid w:val="00831443"/>
    <w:rsid w:val="00847065"/>
    <w:rsid w:val="00893A6A"/>
    <w:rsid w:val="008A6174"/>
    <w:rsid w:val="008B21CC"/>
    <w:rsid w:val="008D573B"/>
    <w:rsid w:val="008D7DCC"/>
    <w:rsid w:val="009242CF"/>
    <w:rsid w:val="009359AA"/>
    <w:rsid w:val="00942D9A"/>
    <w:rsid w:val="00957A10"/>
    <w:rsid w:val="009A07D2"/>
    <w:rsid w:val="009A1FF4"/>
    <w:rsid w:val="009A355E"/>
    <w:rsid w:val="009E54C7"/>
    <w:rsid w:val="00AA449A"/>
    <w:rsid w:val="00AC6AB2"/>
    <w:rsid w:val="00AF46E4"/>
    <w:rsid w:val="00B0448E"/>
    <w:rsid w:val="00B33B17"/>
    <w:rsid w:val="00B42908"/>
    <w:rsid w:val="00B42F23"/>
    <w:rsid w:val="00B526AD"/>
    <w:rsid w:val="00B561D4"/>
    <w:rsid w:val="00B729C6"/>
    <w:rsid w:val="00B95552"/>
    <w:rsid w:val="00BC3070"/>
    <w:rsid w:val="00BC58E2"/>
    <w:rsid w:val="00BD688D"/>
    <w:rsid w:val="00C13D74"/>
    <w:rsid w:val="00C24EDA"/>
    <w:rsid w:val="00C804B1"/>
    <w:rsid w:val="00C86CE7"/>
    <w:rsid w:val="00CA4E8D"/>
    <w:rsid w:val="00D33DDD"/>
    <w:rsid w:val="00D3410C"/>
    <w:rsid w:val="00D573FD"/>
    <w:rsid w:val="00E4155A"/>
    <w:rsid w:val="00E632CD"/>
    <w:rsid w:val="00EA4D2D"/>
    <w:rsid w:val="00EA5534"/>
    <w:rsid w:val="00EB4FE2"/>
    <w:rsid w:val="00EB69F2"/>
    <w:rsid w:val="00ED3671"/>
    <w:rsid w:val="00F02A71"/>
    <w:rsid w:val="00F0683D"/>
    <w:rsid w:val="00F26782"/>
    <w:rsid w:val="00F362DA"/>
    <w:rsid w:val="00F61AB7"/>
    <w:rsid w:val="00F74BA7"/>
    <w:rsid w:val="00FA167D"/>
    <w:rsid w:val="00FA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5299"/>
  <w15:chartTrackingRefBased/>
  <w15:docId w15:val="{C7A54A56-78E4-4D59-8C92-B81E04DB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75E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09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6A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130FA8"/>
    <w:pPr>
      <w:spacing w:line="240" w:lineRule="auto"/>
    </w:pPr>
    <w:rPr>
      <w:rFonts w:eastAsiaTheme="minorEastAsia"/>
      <w:kern w:val="0"/>
      <w:lang w:eastAsia="fr-BE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30FA8"/>
    <w:rPr>
      <w:rFonts w:eastAsiaTheme="minorEastAsia"/>
      <w:kern w:val="0"/>
      <w:lang w:eastAsia="fr-BE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775E84"/>
    <w:rPr>
      <w:rFonts w:asciiTheme="majorHAnsi" w:eastAsiaTheme="majorEastAsia" w:hAnsiTheme="majorHAnsi" w:cstheme="majorBidi"/>
      <w:color w:val="1481AB" w:themeColor="accent1" w:themeShade="BF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75E84"/>
    <w:pPr>
      <w:outlineLvl w:val="9"/>
    </w:pPr>
    <w:rPr>
      <w:kern w:val="0"/>
      <w:lang w:val="fr-BE" w:eastAsia="fr-BE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775E84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775E84"/>
    <w:rPr>
      <w:color w:val="6EAC1C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1099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99B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1099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99B"/>
    <w:rPr>
      <w:lang w:val="fr-FR"/>
    </w:rPr>
  </w:style>
  <w:style w:type="paragraph" w:styleId="Paragraphedeliste">
    <w:name w:val="List Paragraph"/>
    <w:basedOn w:val="Normal"/>
    <w:uiPriority w:val="34"/>
    <w:qFormat/>
    <w:rsid w:val="0021099B"/>
    <w:pPr>
      <w:ind w:left="720"/>
      <w:contextualSpacing/>
    </w:pPr>
    <w:rPr>
      <w:kern w:val="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21099B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val="fr-FR"/>
    </w:rPr>
  </w:style>
  <w:style w:type="paragraph" w:styleId="TM2">
    <w:name w:val="toc 2"/>
    <w:basedOn w:val="Normal"/>
    <w:next w:val="Normal"/>
    <w:autoRedefine/>
    <w:uiPriority w:val="39"/>
    <w:unhideWhenUsed/>
    <w:rsid w:val="00391A2E"/>
    <w:pPr>
      <w:spacing w:after="100"/>
      <w:ind w:left="220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224C91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6AB2"/>
    <w:pPr>
      <w:spacing w:line="240" w:lineRule="auto"/>
    </w:pPr>
    <w:rPr>
      <w:kern w:val="0"/>
      <w:sz w:val="20"/>
      <w:szCs w:val="20"/>
      <w:lang w:val="fr-BE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6AB2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AC6AB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C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BE"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AC6AB2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val="fr-FR"/>
    </w:rPr>
  </w:style>
  <w:style w:type="paragraph" w:styleId="TM3">
    <w:name w:val="toc 3"/>
    <w:basedOn w:val="Normal"/>
    <w:next w:val="Normal"/>
    <w:autoRedefine/>
    <w:uiPriority w:val="39"/>
    <w:unhideWhenUsed/>
    <w:rsid w:val="00B42F23"/>
    <w:pPr>
      <w:spacing w:after="100"/>
      <w:ind w:left="440"/>
    </w:pPr>
  </w:style>
  <w:style w:type="table" w:styleId="Grilledutableau">
    <w:name w:val="Table Grid"/>
    <w:basedOn w:val="TableauNormal"/>
    <w:uiPriority w:val="39"/>
    <w:rsid w:val="005720AF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6B7EDA"/>
    <w:pPr>
      <w:spacing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F74BA7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CONSEIL SUPÉRIEUR DE L’ENSEIGNEMENT AUX ÉLÈVES À BESOINS SPÉCIFIQUES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C9117D-4D87-4BF2-A359-4B95014B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n° XXX – collaboration entre l’enseignement spécialisé et le secteur médico-social</vt:lpstr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ANNEXES :                                          AVIs n° 160              collaboration entre l’enseignement spécialisé et  le secteur médico-social</dc:title>
  <dc:subject>Avis N° xxx – collaboration entre l’enseignement spÉcialisÉ et le secteur mÉdico-social</dc:subject>
  <dc:creator>Isabelle Resplendino</dc:creator>
  <cp:keywords/>
  <dc:description/>
  <cp:lastModifiedBy>PAQUES Thierry</cp:lastModifiedBy>
  <cp:revision>13</cp:revision>
  <dcterms:created xsi:type="dcterms:W3CDTF">2023-11-06T13:54:00Z</dcterms:created>
  <dcterms:modified xsi:type="dcterms:W3CDTF">2023-12-04T10:11:00Z</dcterms:modified>
</cp:coreProperties>
</file>